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96A4A" w14:textId="77777777" w:rsidR="00161164" w:rsidRPr="006F58DF" w:rsidRDefault="00161164" w:rsidP="00161164">
      <w:pPr>
        <w:pStyle w:val="Default"/>
        <w:spacing w:line="360" w:lineRule="auto"/>
        <w:jc w:val="center"/>
        <w:rPr>
          <w:rFonts w:ascii="Times New Roman" w:hAnsi="Times New Roman" w:cs="Times New Roman"/>
        </w:rPr>
      </w:pPr>
      <w:bookmarkStart w:id="0" w:name="_GoBack"/>
      <w:bookmarkEnd w:id="0"/>
      <w:r w:rsidRPr="006F58DF">
        <w:rPr>
          <w:rFonts w:ascii="Times New Roman" w:hAnsi="Times New Roman" w:cs="Times New Roman"/>
          <w:b/>
          <w:bCs/>
        </w:rPr>
        <w:t>Ministerstvo vnútra Slovenskej republiky zastúpené ministrom vnútra</w:t>
      </w:r>
    </w:p>
    <w:p w14:paraId="651F4670" w14:textId="77777777" w:rsidR="00161164" w:rsidRPr="006F58DF" w:rsidRDefault="00161164" w:rsidP="00161164">
      <w:pPr>
        <w:pStyle w:val="Default"/>
        <w:spacing w:line="360" w:lineRule="auto"/>
        <w:jc w:val="center"/>
        <w:rPr>
          <w:rFonts w:ascii="Times New Roman" w:hAnsi="Times New Roman" w:cs="Times New Roman"/>
          <w:b/>
          <w:bCs/>
        </w:rPr>
      </w:pPr>
      <w:r w:rsidRPr="006F58DF">
        <w:rPr>
          <w:rFonts w:ascii="Times New Roman" w:hAnsi="Times New Roman" w:cs="Times New Roman"/>
          <w:b/>
          <w:bCs/>
        </w:rPr>
        <w:t>Slovenskej republiky Robertom KALIŇÁKOM</w:t>
      </w:r>
    </w:p>
    <w:p w14:paraId="7BDE2CCF" w14:textId="77777777" w:rsidR="00161164" w:rsidRPr="006F58DF" w:rsidRDefault="00161164" w:rsidP="00161164">
      <w:pPr>
        <w:pStyle w:val="Default"/>
        <w:jc w:val="center"/>
        <w:rPr>
          <w:rFonts w:ascii="Times New Roman" w:hAnsi="Times New Roman" w:cs="Times New Roman"/>
          <w:b/>
          <w:bCs/>
        </w:rPr>
      </w:pPr>
    </w:p>
    <w:p w14:paraId="1569FBEF" w14:textId="77777777" w:rsidR="00161164" w:rsidRPr="006F58DF" w:rsidRDefault="00161164" w:rsidP="00161164">
      <w:pPr>
        <w:pStyle w:val="Default"/>
        <w:jc w:val="center"/>
        <w:rPr>
          <w:rFonts w:ascii="Times New Roman" w:hAnsi="Times New Roman" w:cs="Times New Roman"/>
          <w:b/>
          <w:bCs/>
        </w:rPr>
      </w:pPr>
    </w:p>
    <w:p w14:paraId="1DF2C7AF" w14:textId="77777777" w:rsidR="00161164" w:rsidRPr="006F58DF" w:rsidRDefault="00161164" w:rsidP="00161164">
      <w:pPr>
        <w:pStyle w:val="Default"/>
        <w:jc w:val="center"/>
        <w:rPr>
          <w:rFonts w:ascii="Times New Roman" w:hAnsi="Times New Roman" w:cs="Times New Roman"/>
          <w:b/>
          <w:bCs/>
        </w:rPr>
      </w:pPr>
    </w:p>
    <w:p w14:paraId="05E33F79" w14:textId="77777777" w:rsidR="00161164" w:rsidRPr="006F58DF" w:rsidRDefault="00161164" w:rsidP="00161164">
      <w:pPr>
        <w:pStyle w:val="Default"/>
        <w:jc w:val="center"/>
        <w:rPr>
          <w:rFonts w:ascii="Times New Roman" w:hAnsi="Times New Roman" w:cs="Times New Roman"/>
        </w:rPr>
      </w:pPr>
    </w:p>
    <w:p w14:paraId="7A06AF97" w14:textId="77777777" w:rsidR="00161164" w:rsidRPr="006F58DF" w:rsidRDefault="00161164" w:rsidP="00161164">
      <w:pPr>
        <w:pStyle w:val="Default"/>
        <w:jc w:val="center"/>
        <w:rPr>
          <w:rFonts w:ascii="Times New Roman" w:hAnsi="Times New Roman" w:cs="Times New Roman"/>
        </w:rPr>
      </w:pPr>
      <w:r w:rsidRPr="006F58DF">
        <w:rPr>
          <w:rFonts w:ascii="Times New Roman" w:hAnsi="Times New Roman" w:cs="Times New Roman"/>
        </w:rPr>
        <w:t>na jednej strane</w:t>
      </w:r>
    </w:p>
    <w:p w14:paraId="6D8B1B41" w14:textId="77777777" w:rsidR="00161164" w:rsidRPr="006F58DF" w:rsidRDefault="00161164" w:rsidP="00161164">
      <w:pPr>
        <w:pStyle w:val="Default"/>
        <w:jc w:val="center"/>
        <w:rPr>
          <w:rFonts w:ascii="Times New Roman" w:hAnsi="Times New Roman" w:cs="Times New Roman"/>
        </w:rPr>
      </w:pPr>
    </w:p>
    <w:p w14:paraId="0CA17FEE" w14:textId="77777777" w:rsidR="00161164" w:rsidRPr="006F58DF" w:rsidRDefault="00161164" w:rsidP="00161164">
      <w:pPr>
        <w:pStyle w:val="Default"/>
        <w:jc w:val="center"/>
        <w:rPr>
          <w:rFonts w:ascii="Times New Roman" w:hAnsi="Times New Roman" w:cs="Times New Roman"/>
        </w:rPr>
      </w:pPr>
    </w:p>
    <w:p w14:paraId="2AB595EB" w14:textId="77777777" w:rsidR="00161164" w:rsidRPr="006F58DF" w:rsidRDefault="00161164" w:rsidP="00161164">
      <w:pPr>
        <w:pStyle w:val="Default"/>
        <w:jc w:val="center"/>
        <w:rPr>
          <w:rFonts w:ascii="Times New Roman" w:hAnsi="Times New Roman" w:cs="Times New Roman"/>
        </w:rPr>
      </w:pPr>
    </w:p>
    <w:p w14:paraId="134524A7" w14:textId="77777777" w:rsidR="00161164" w:rsidRPr="006F58DF" w:rsidRDefault="00161164" w:rsidP="00161164">
      <w:pPr>
        <w:pStyle w:val="Default"/>
        <w:jc w:val="center"/>
        <w:rPr>
          <w:rFonts w:ascii="Times New Roman" w:hAnsi="Times New Roman" w:cs="Times New Roman"/>
        </w:rPr>
      </w:pPr>
      <w:r w:rsidRPr="006F58DF">
        <w:rPr>
          <w:rFonts w:ascii="Times New Roman" w:hAnsi="Times New Roman" w:cs="Times New Roman"/>
        </w:rPr>
        <w:t>a</w:t>
      </w:r>
    </w:p>
    <w:p w14:paraId="5E9BCAB2" w14:textId="77777777" w:rsidR="00161164" w:rsidRPr="006F58DF" w:rsidRDefault="00161164" w:rsidP="00161164">
      <w:pPr>
        <w:pStyle w:val="Default"/>
        <w:jc w:val="center"/>
        <w:rPr>
          <w:rFonts w:ascii="Times New Roman" w:hAnsi="Times New Roman" w:cs="Times New Roman"/>
        </w:rPr>
      </w:pPr>
    </w:p>
    <w:p w14:paraId="19BBF911" w14:textId="77777777" w:rsidR="00161164" w:rsidRPr="006F58DF" w:rsidRDefault="00161164" w:rsidP="00161164">
      <w:pPr>
        <w:pStyle w:val="Default"/>
        <w:jc w:val="center"/>
        <w:rPr>
          <w:rFonts w:ascii="Times New Roman" w:hAnsi="Times New Roman" w:cs="Times New Roman"/>
        </w:rPr>
      </w:pPr>
    </w:p>
    <w:p w14:paraId="5B4EB1F4" w14:textId="77777777" w:rsidR="00161164" w:rsidRPr="006F58DF" w:rsidRDefault="00161164" w:rsidP="00161164">
      <w:pPr>
        <w:pStyle w:val="Default"/>
        <w:jc w:val="center"/>
        <w:rPr>
          <w:rFonts w:ascii="Times New Roman" w:hAnsi="Times New Roman" w:cs="Times New Roman"/>
        </w:rPr>
      </w:pPr>
    </w:p>
    <w:p w14:paraId="750DC0FE" w14:textId="77777777" w:rsidR="00161164" w:rsidRPr="006F58DF" w:rsidRDefault="00161164" w:rsidP="00161164">
      <w:pPr>
        <w:pStyle w:val="Default"/>
        <w:jc w:val="center"/>
        <w:rPr>
          <w:rFonts w:ascii="Times New Roman" w:hAnsi="Times New Roman" w:cs="Times New Roman"/>
        </w:rPr>
      </w:pPr>
    </w:p>
    <w:p w14:paraId="2BB1CAEF" w14:textId="77777777" w:rsidR="00161164" w:rsidRPr="006F58DF" w:rsidRDefault="00161164" w:rsidP="00161164">
      <w:pPr>
        <w:pStyle w:val="Default"/>
        <w:jc w:val="center"/>
        <w:rPr>
          <w:rFonts w:ascii="Times New Roman" w:hAnsi="Times New Roman" w:cs="Times New Roman"/>
        </w:rPr>
      </w:pPr>
    </w:p>
    <w:p w14:paraId="5EC2F3A3" w14:textId="77777777" w:rsidR="00161164" w:rsidRPr="006F58DF" w:rsidRDefault="00161164" w:rsidP="00161164">
      <w:pPr>
        <w:pStyle w:val="Default"/>
        <w:spacing w:line="360" w:lineRule="auto"/>
        <w:jc w:val="center"/>
        <w:rPr>
          <w:rFonts w:ascii="Times New Roman" w:hAnsi="Times New Roman" w:cs="Times New Roman"/>
        </w:rPr>
      </w:pPr>
      <w:r w:rsidRPr="006F58DF">
        <w:rPr>
          <w:rFonts w:ascii="Times New Roman" w:hAnsi="Times New Roman" w:cs="Times New Roman"/>
          <w:b/>
          <w:bCs/>
        </w:rPr>
        <w:t>Odborový zväz polície v Slovenskej republike zastúpený</w:t>
      </w:r>
    </w:p>
    <w:p w14:paraId="7809929F" w14:textId="77777777" w:rsidR="00161164" w:rsidRPr="006F58DF" w:rsidRDefault="00161164" w:rsidP="00161164">
      <w:pPr>
        <w:pStyle w:val="Default"/>
        <w:spacing w:line="360" w:lineRule="auto"/>
        <w:jc w:val="center"/>
        <w:rPr>
          <w:rFonts w:ascii="Times New Roman" w:hAnsi="Times New Roman" w:cs="Times New Roman"/>
          <w:b/>
          <w:bCs/>
        </w:rPr>
      </w:pPr>
      <w:r w:rsidRPr="006F58DF">
        <w:rPr>
          <w:rFonts w:ascii="Times New Roman" w:hAnsi="Times New Roman" w:cs="Times New Roman"/>
          <w:b/>
          <w:bCs/>
        </w:rPr>
        <w:t>Mariánom MAGDOŠKOM</w:t>
      </w:r>
    </w:p>
    <w:p w14:paraId="224AD8DF" w14:textId="77777777" w:rsidR="00161164" w:rsidRPr="006F58DF" w:rsidRDefault="00161164" w:rsidP="00161164">
      <w:pPr>
        <w:pStyle w:val="Default"/>
        <w:jc w:val="center"/>
        <w:rPr>
          <w:rFonts w:ascii="Times New Roman" w:hAnsi="Times New Roman" w:cs="Times New Roman"/>
          <w:b/>
          <w:bCs/>
        </w:rPr>
      </w:pPr>
    </w:p>
    <w:p w14:paraId="2C6EA746" w14:textId="77777777" w:rsidR="00161164" w:rsidRPr="006F58DF" w:rsidRDefault="00161164" w:rsidP="00161164">
      <w:pPr>
        <w:pStyle w:val="Default"/>
        <w:jc w:val="center"/>
        <w:rPr>
          <w:rFonts w:ascii="Times New Roman" w:hAnsi="Times New Roman" w:cs="Times New Roman"/>
        </w:rPr>
      </w:pPr>
    </w:p>
    <w:p w14:paraId="2C13EE1D" w14:textId="77777777" w:rsidR="00161164" w:rsidRPr="006F58DF" w:rsidRDefault="00161164" w:rsidP="00161164">
      <w:pPr>
        <w:pStyle w:val="Default"/>
        <w:jc w:val="center"/>
        <w:rPr>
          <w:rFonts w:ascii="Times New Roman" w:hAnsi="Times New Roman" w:cs="Times New Roman"/>
        </w:rPr>
      </w:pPr>
      <w:r w:rsidRPr="006F58DF">
        <w:rPr>
          <w:rFonts w:ascii="Times New Roman" w:hAnsi="Times New Roman" w:cs="Times New Roman"/>
        </w:rPr>
        <w:t>na druhej strane</w:t>
      </w:r>
    </w:p>
    <w:p w14:paraId="13A2A588" w14:textId="77777777" w:rsidR="00161164" w:rsidRPr="006F58DF" w:rsidRDefault="00161164" w:rsidP="00161164">
      <w:pPr>
        <w:pStyle w:val="Default"/>
        <w:jc w:val="center"/>
        <w:rPr>
          <w:rFonts w:ascii="Times New Roman" w:hAnsi="Times New Roman" w:cs="Times New Roman"/>
        </w:rPr>
      </w:pPr>
    </w:p>
    <w:p w14:paraId="61B50176" w14:textId="77777777" w:rsidR="00161164" w:rsidRPr="006F58DF" w:rsidRDefault="00161164" w:rsidP="00161164">
      <w:pPr>
        <w:pStyle w:val="Default"/>
        <w:jc w:val="center"/>
        <w:rPr>
          <w:rFonts w:ascii="Times New Roman" w:hAnsi="Times New Roman" w:cs="Times New Roman"/>
        </w:rPr>
      </w:pPr>
    </w:p>
    <w:p w14:paraId="7805E867" w14:textId="77777777" w:rsidR="00161164" w:rsidRPr="006F58DF" w:rsidRDefault="00161164" w:rsidP="00161164">
      <w:pPr>
        <w:pStyle w:val="Default"/>
        <w:jc w:val="center"/>
        <w:rPr>
          <w:rFonts w:ascii="Times New Roman" w:hAnsi="Times New Roman" w:cs="Times New Roman"/>
        </w:rPr>
      </w:pPr>
    </w:p>
    <w:p w14:paraId="15B19DC6" w14:textId="77777777" w:rsidR="00161164" w:rsidRPr="006F58DF" w:rsidRDefault="00161164" w:rsidP="00161164">
      <w:pPr>
        <w:pStyle w:val="Default"/>
        <w:jc w:val="center"/>
        <w:rPr>
          <w:rFonts w:ascii="Times New Roman" w:hAnsi="Times New Roman" w:cs="Times New Roman"/>
        </w:rPr>
      </w:pPr>
    </w:p>
    <w:p w14:paraId="59FE6D33" w14:textId="77777777" w:rsidR="00161164" w:rsidRPr="006F58DF" w:rsidRDefault="00161164" w:rsidP="00161164">
      <w:pPr>
        <w:pStyle w:val="Default"/>
        <w:jc w:val="center"/>
        <w:rPr>
          <w:rFonts w:ascii="Times New Roman" w:hAnsi="Times New Roman" w:cs="Times New Roman"/>
        </w:rPr>
      </w:pPr>
    </w:p>
    <w:p w14:paraId="10B0272E" w14:textId="77777777" w:rsidR="00161164" w:rsidRPr="006F58DF" w:rsidRDefault="00161164" w:rsidP="00161164">
      <w:pPr>
        <w:pStyle w:val="Default"/>
        <w:jc w:val="center"/>
        <w:rPr>
          <w:rFonts w:ascii="Times New Roman" w:hAnsi="Times New Roman" w:cs="Times New Roman"/>
          <w:b/>
          <w:bCs/>
        </w:rPr>
      </w:pPr>
      <w:r w:rsidRPr="006F58DF">
        <w:rPr>
          <w:rFonts w:ascii="Times New Roman" w:hAnsi="Times New Roman" w:cs="Times New Roman"/>
          <w:b/>
          <w:bCs/>
        </w:rPr>
        <w:t>u z a t v á r a j ú</w:t>
      </w:r>
    </w:p>
    <w:p w14:paraId="50DBC788" w14:textId="77777777" w:rsidR="00161164" w:rsidRPr="006F58DF" w:rsidRDefault="00161164" w:rsidP="00161164">
      <w:pPr>
        <w:pStyle w:val="Default"/>
        <w:jc w:val="center"/>
        <w:rPr>
          <w:rFonts w:ascii="Times New Roman" w:hAnsi="Times New Roman" w:cs="Times New Roman"/>
          <w:b/>
          <w:bCs/>
        </w:rPr>
      </w:pPr>
    </w:p>
    <w:p w14:paraId="1A82929C" w14:textId="77777777" w:rsidR="00161164" w:rsidRPr="006F58DF" w:rsidRDefault="00161164" w:rsidP="00161164">
      <w:pPr>
        <w:pStyle w:val="Default"/>
        <w:jc w:val="center"/>
        <w:rPr>
          <w:rFonts w:ascii="Times New Roman" w:hAnsi="Times New Roman" w:cs="Times New Roman"/>
          <w:b/>
          <w:bCs/>
        </w:rPr>
      </w:pPr>
    </w:p>
    <w:p w14:paraId="1E3F3B39" w14:textId="77777777" w:rsidR="00161164" w:rsidRPr="006F58DF" w:rsidRDefault="00161164" w:rsidP="00161164">
      <w:pPr>
        <w:pStyle w:val="Default"/>
        <w:jc w:val="center"/>
        <w:rPr>
          <w:rFonts w:ascii="Times New Roman" w:hAnsi="Times New Roman" w:cs="Times New Roman"/>
          <w:b/>
          <w:bCs/>
        </w:rPr>
      </w:pPr>
    </w:p>
    <w:p w14:paraId="7ACFB74B" w14:textId="77777777" w:rsidR="00161164" w:rsidRPr="006F58DF" w:rsidRDefault="00161164" w:rsidP="00161164">
      <w:pPr>
        <w:pStyle w:val="Default"/>
        <w:jc w:val="center"/>
        <w:rPr>
          <w:rFonts w:ascii="Times New Roman" w:hAnsi="Times New Roman" w:cs="Times New Roman"/>
          <w:b/>
          <w:bCs/>
        </w:rPr>
      </w:pPr>
    </w:p>
    <w:p w14:paraId="0DB7C44A" w14:textId="77777777" w:rsidR="00161164" w:rsidRPr="006F58DF" w:rsidRDefault="00161164" w:rsidP="00161164">
      <w:pPr>
        <w:pStyle w:val="Default"/>
        <w:jc w:val="center"/>
        <w:rPr>
          <w:rFonts w:ascii="Times New Roman" w:hAnsi="Times New Roman" w:cs="Times New Roman"/>
          <w:b/>
          <w:bCs/>
        </w:rPr>
      </w:pPr>
    </w:p>
    <w:p w14:paraId="5DF21117" w14:textId="77777777" w:rsidR="00161164" w:rsidRPr="006F58DF" w:rsidRDefault="00161164" w:rsidP="00161164">
      <w:pPr>
        <w:pStyle w:val="Default"/>
        <w:jc w:val="center"/>
        <w:rPr>
          <w:rFonts w:ascii="Times New Roman" w:hAnsi="Times New Roman" w:cs="Times New Roman"/>
          <w:b/>
          <w:bCs/>
        </w:rPr>
      </w:pPr>
    </w:p>
    <w:p w14:paraId="2A8680C4" w14:textId="77777777" w:rsidR="00161164" w:rsidRPr="006F58DF" w:rsidRDefault="00161164" w:rsidP="00161164">
      <w:pPr>
        <w:pStyle w:val="Default"/>
        <w:jc w:val="center"/>
        <w:rPr>
          <w:rFonts w:ascii="Times New Roman" w:hAnsi="Times New Roman" w:cs="Times New Roman"/>
        </w:rPr>
      </w:pPr>
    </w:p>
    <w:p w14:paraId="050697C7" w14:textId="77777777" w:rsidR="00161164" w:rsidRPr="006F58DF" w:rsidRDefault="00161164" w:rsidP="00925F0E">
      <w:pPr>
        <w:pStyle w:val="Bodytext60"/>
        <w:shd w:val="clear" w:color="auto" w:fill="auto"/>
        <w:spacing w:after="0" w:line="360" w:lineRule="auto"/>
        <w:ind w:left="261"/>
        <w:rPr>
          <w:rFonts w:ascii="Times New Roman" w:hAnsi="Times New Roman" w:cs="Times New Roman"/>
          <w:sz w:val="24"/>
          <w:szCs w:val="24"/>
        </w:rPr>
      </w:pPr>
      <w:r w:rsidRPr="006F58DF">
        <w:rPr>
          <w:rFonts w:ascii="Times New Roman" w:hAnsi="Times New Roman" w:cs="Times New Roman"/>
          <w:sz w:val="24"/>
          <w:szCs w:val="24"/>
        </w:rPr>
        <w:t>KOLEKTÍVNU ZMLUVU VYŠŠIEHO STUPŇA</w:t>
      </w:r>
      <w:r w:rsidRPr="006F58DF">
        <w:rPr>
          <w:rFonts w:ascii="Times New Roman" w:hAnsi="Times New Roman" w:cs="Times New Roman"/>
          <w:sz w:val="24"/>
          <w:szCs w:val="24"/>
        </w:rPr>
        <w:br/>
        <w:t>pre príslušníkov Policajného zboru</w:t>
      </w:r>
      <w:r w:rsidRPr="006F58DF">
        <w:rPr>
          <w:rFonts w:ascii="Times New Roman" w:hAnsi="Times New Roman" w:cs="Times New Roman"/>
          <w:sz w:val="24"/>
          <w:szCs w:val="24"/>
        </w:rPr>
        <w:br/>
        <w:t xml:space="preserve">na rok </w:t>
      </w:r>
      <w:r w:rsidR="0073221B" w:rsidRPr="006F58DF">
        <w:rPr>
          <w:rFonts w:ascii="Times New Roman" w:hAnsi="Times New Roman" w:cs="Times New Roman"/>
          <w:sz w:val="24"/>
          <w:szCs w:val="24"/>
        </w:rPr>
        <w:t xml:space="preserve">2017 </w:t>
      </w:r>
    </w:p>
    <w:p w14:paraId="68F96616" w14:textId="77777777" w:rsidR="00161164" w:rsidRPr="006F58DF" w:rsidRDefault="00161164" w:rsidP="00161164">
      <w:pPr>
        <w:pStyle w:val="Bodytext60"/>
        <w:shd w:val="clear" w:color="auto" w:fill="auto"/>
        <w:spacing w:after="0"/>
        <w:ind w:left="260"/>
        <w:rPr>
          <w:rFonts w:ascii="Times New Roman" w:hAnsi="Times New Roman" w:cs="Times New Roman"/>
          <w:sz w:val="24"/>
          <w:szCs w:val="24"/>
        </w:rPr>
      </w:pPr>
    </w:p>
    <w:p w14:paraId="42CE4E0E" w14:textId="77777777" w:rsidR="00161164" w:rsidRPr="006F58DF" w:rsidRDefault="00161164" w:rsidP="00161164">
      <w:pPr>
        <w:pStyle w:val="Bodytext60"/>
        <w:shd w:val="clear" w:color="auto" w:fill="auto"/>
        <w:spacing w:after="0"/>
        <w:ind w:left="260"/>
        <w:rPr>
          <w:rFonts w:ascii="Times New Roman" w:hAnsi="Times New Roman" w:cs="Times New Roman"/>
        </w:rPr>
      </w:pPr>
    </w:p>
    <w:p w14:paraId="7F9556C8" w14:textId="77777777" w:rsidR="00161164" w:rsidRPr="006F58DF" w:rsidRDefault="00161164" w:rsidP="00161164">
      <w:pPr>
        <w:pStyle w:val="Bodytext60"/>
        <w:shd w:val="clear" w:color="auto" w:fill="auto"/>
        <w:spacing w:after="0"/>
        <w:ind w:left="260"/>
        <w:rPr>
          <w:rFonts w:ascii="Times New Roman" w:hAnsi="Times New Roman" w:cs="Times New Roman"/>
        </w:rPr>
      </w:pPr>
    </w:p>
    <w:p w14:paraId="1F2F45D9" w14:textId="77777777" w:rsidR="00161164" w:rsidRDefault="00161164" w:rsidP="00161164">
      <w:pPr>
        <w:pStyle w:val="Bodytext60"/>
        <w:shd w:val="clear" w:color="auto" w:fill="auto"/>
        <w:spacing w:after="0"/>
        <w:ind w:left="260"/>
        <w:rPr>
          <w:rFonts w:ascii="Times New Roman" w:hAnsi="Times New Roman" w:cs="Times New Roman"/>
        </w:rPr>
      </w:pPr>
    </w:p>
    <w:p w14:paraId="6BF3B07B" w14:textId="77777777" w:rsidR="003C42CA" w:rsidRDefault="003C42CA" w:rsidP="00161164">
      <w:pPr>
        <w:pStyle w:val="Bodytext60"/>
        <w:shd w:val="clear" w:color="auto" w:fill="auto"/>
        <w:spacing w:after="0"/>
        <w:ind w:left="260"/>
        <w:rPr>
          <w:rFonts w:ascii="Times New Roman" w:hAnsi="Times New Roman" w:cs="Times New Roman"/>
        </w:rPr>
      </w:pPr>
    </w:p>
    <w:p w14:paraId="7EC63CA4" w14:textId="77777777" w:rsidR="003C42CA" w:rsidRPr="006F58DF" w:rsidRDefault="003C42CA" w:rsidP="00161164">
      <w:pPr>
        <w:pStyle w:val="Bodytext60"/>
        <w:shd w:val="clear" w:color="auto" w:fill="auto"/>
        <w:spacing w:after="0"/>
        <w:ind w:left="260"/>
        <w:rPr>
          <w:rFonts w:ascii="Times New Roman" w:hAnsi="Times New Roman" w:cs="Times New Roman"/>
        </w:rPr>
      </w:pPr>
    </w:p>
    <w:p w14:paraId="0E90A59D" w14:textId="77777777" w:rsidR="00161164" w:rsidRPr="006F58DF" w:rsidRDefault="00161164" w:rsidP="00925F0E">
      <w:pPr>
        <w:pStyle w:val="Heading20"/>
        <w:keepNext/>
        <w:keepLines/>
        <w:shd w:val="clear" w:color="auto" w:fill="auto"/>
        <w:spacing w:after="0" w:line="240" w:lineRule="auto"/>
        <w:ind w:left="260"/>
        <w:rPr>
          <w:rFonts w:ascii="Times New Roman" w:hAnsi="Times New Roman" w:cs="Times New Roman"/>
          <w:sz w:val="24"/>
          <w:szCs w:val="24"/>
        </w:rPr>
      </w:pPr>
      <w:bookmarkStart w:id="1" w:name="bookmark1"/>
      <w:r w:rsidRPr="006F58DF">
        <w:rPr>
          <w:rFonts w:ascii="Times New Roman" w:hAnsi="Times New Roman" w:cs="Times New Roman"/>
          <w:sz w:val="24"/>
          <w:szCs w:val="24"/>
        </w:rPr>
        <w:lastRenderedPageBreak/>
        <w:t>Čl. 1</w:t>
      </w:r>
      <w:bookmarkEnd w:id="1"/>
    </w:p>
    <w:p w14:paraId="5E2E407D" w14:textId="71D51EC9" w:rsidR="00161164" w:rsidRPr="006F58DF" w:rsidRDefault="00161164" w:rsidP="00925F0E">
      <w:pPr>
        <w:pStyle w:val="Heading20"/>
        <w:keepNext/>
        <w:keepLines/>
        <w:shd w:val="clear" w:color="auto" w:fill="auto"/>
        <w:spacing w:after="0" w:line="240" w:lineRule="auto"/>
        <w:ind w:left="260"/>
        <w:rPr>
          <w:rFonts w:ascii="Times New Roman" w:hAnsi="Times New Roman" w:cs="Times New Roman"/>
          <w:sz w:val="24"/>
          <w:szCs w:val="24"/>
        </w:rPr>
      </w:pPr>
      <w:bookmarkStart w:id="2" w:name="bookmark2"/>
      <w:r w:rsidRPr="006F58DF">
        <w:rPr>
          <w:rFonts w:ascii="Times New Roman" w:hAnsi="Times New Roman" w:cs="Times New Roman"/>
          <w:sz w:val="24"/>
          <w:szCs w:val="24"/>
        </w:rPr>
        <w:t>V</w:t>
      </w:r>
      <w:r w:rsidR="002E3581">
        <w:rPr>
          <w:rFonts w:ascii="Times New Roman" w:hAnsi="Times New Roman" w:cs="Times New Roman"/>
          <w:sz w:val="24"/>
          <w:szCs w:val="24"/>
        </w:rPr>
        <w:t>šeobecné ustanovenia</w:t>
      </w:r>
      <w:bookmarkEnd w:id="2"/>
    </w:p>
    <w:p w14:paraId="2F6CEE0D" w14:textId="77777777" w:rsidR="00925F0E" w:rsidRPr="006F58DF" w:rsidRDefault="00925F0E" w:rsidP="00925F0E">
      <w:pPr>
        <w:pStyle w:val="Heading20"/>
        <w:keepNext/>
        <w:keepLines/>
        <w:shd w:val="clear" w:color="auto" w:fill="auto"/>
        <w:spacing w:after="0" w:line="240" w:lineRule="auto"/>
        <w:ind w:left="260"/>
        <w:rPr>
          <w:rFonts w:ascii="Times New Roman" w:hAnsi="Times New Roman" w:cs="Times New Roman"/>
          <w:sz w:val="24"/>
          <w:szCs w:val="24"/>
        </w:rPr>
      </w:pPr>
    </w:p>
    <w:p w14:paraId="00F53F1F" w14:textId="2BA3FFC6" w:rsidR="00161164" w:rsidRPr="006F58DF" w:rsidRDefault="00161164" w:rsidP="002D4B67">
      <w:pPr>
        <w:pStyle w:val="Bodytext20"/>
        <w:numPr>
          <w:ilvl w:val="0"/>
          <w:numId w:val="1"/>
        </w:numPr>
        <w:shd w:val="clear" w:color="auto" w:fill="auto"/>
        <w:tabs>
          <w:tab w:val="left" w:pos="42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Podľa zákona č. 2/1991 Zb. o kolektívnom vyjednávaní v znení neskorších predpisov, zákona č. 73/1998 Z. z. o štátnej službe príslušníkov Policajného zboru, Slovenskej informačnej služby, Zboru väzenskej a justičnej stráže Slovenskej republiky a Železničnej polície v znení neskorších predpisov (ďalej len „zákon</w:t>
      </w:r>
      <w:r w:rsidR="000F47F5">
        <w:rPr>
          <w:rFonts w:ascii="Times New Roman" w:hAnsi="Times New Roman" w:cs="Times New Roman"/>
          <w:sz w:val="24"/>
          <w:szCs w:val="24"/>
        </w:rPr>
        <w:t xml:space="preserve"> </w:t>
      </w:r>
      <w:r w:rsidRPr="006F58DF">
        <w:rPr>
          <w:rFonts w:ascii="Times New Roman" w:hAnsi="Times New Roman" w:cs="Times New Roman"/>
          <w:sz w:val="24"/>
          <w:szCs w:val="24"/>
        </w:rPr>
        <w:t>č. 73/1998 Z. z.</w:t>
      </w:r>
      <w:r w:rsidR="00BF421A">
        <w:rPr>
          <w:rFonts w:ascii="Times New Roman" w:hAnsi="Times New Roman" w:cs="Times New Roman"/>
          <w:sz w:val="24"/>
          <w:szCs w:val="24"/>
        </w:rPr>
        <w:t>“</w:t>
      </w:r>
      <w:r w:rsidRPr="006F58DF">
        <w:rPr>
          <w:rFonts w:ascii="Times New Roman" w:hAnsi="Times New Roman" w:cs="Times New Roman"/>
          <w:sz w:val="24"/>
          <w:szCs w:val="24"/>
        </w:rPr>
        <w:t>) a zákona č.</w:t>
      </w:r>
      <w:r w:rsidR="00D33E90">
        <w:rPr>
          <w:rFonts w:ascii="Times New Roman" w:hAnsi="Times New Roman" w:cs="Times New Roman"/>
          <w:sz w:val="24"/>
          <w:szCs w:val="24"/>
        </w:rPr>
        <w:t> </w:t>
      </w:r>
      <w:r w:rsidRPr="006F58DF">
        <w:rPr>
          <w:rFonts w:ascii="Times New Roman" w:hAnsi="Times New Roman" w:cs="Times New Roman"/>
          <w:sz w:val="24"/>
          <w:szCs w:val="24"/>
        </w:rPr>
        <w:t>328/2002 Z. z. o sociálnom zabezpečení policajtov a vojakov a o zmene a doplnení niektorých zákonov v znení neskorších predpisov (ďalej len „zákon č. 328/2002 Z. z.</w:t>
      </w:r>
      <w:r w:rsidR="00BF421A">
        <w:rPr>
          <w:rFonts w:ascii="Times New Roman" w:hAnsi="Times New Roman" w:cs="Times New Roman"/>
          <w:sz w:val="24"/>
          <w:szCs w:val="24"/>
        </w:rPr>
        <w:t>“</w:t>
      </w:r>
      <w:r w:rsidRPr="006F58DF">
        <w:rPr>
          <w:rFonts w:ascii="Times New Roman" w:hAnsi="Times New Roman" w:cs="Times New Roman"/>
          <w:sz w:val="24"/>
          <w:szCs w:val="24"/>
        </w:rPr>
        <w:t>), uzatvára Ministerstvo vnútra Slovenskej republiky (ďalej len „ministerstvo</w:t>
      </w:r>
      <w:r w:rsidR="00BF421A">
        <w:rPr>
          <w:rFonts w:ascii="Times New Roman" w:hAnsi="Times New Roman" w:cs="Times New Roman"/>
          <w:sz w:val="24"/>
          <w:szCs w:val="24"/>
        </w:rPr>
        <w:t>“</w:t>
      </w:r>
      <w:r w:rsidRPr="006F58DF">
        <w:rPr>
          <w:rFonts w:ascii="Times New Roman" w:hAnsi="Times New Roman" w:cs="Times New Roman"/>
          <w:sz w:val="24"/>
          <w:szCs w:val="24"/>
        </w:rPr>
        <w:t>) na jednej strane a Odborový zväz polície v Slovenskej republike (ďalej len „odborový zväz</w:t>
      </w:r>
      <w:r w:rsidR="00BF421A">
        <w:rPr>
          <w:rFonts w:ascii="Times New Roman" w:hAnsi="Times New Roman" w:cs="Times New Roman"/>
          <w:sz w:val="24"/>
          <w:szCs w:val="24"/>
        </w:rPr>
        <w:t>“</w:t>
      </w:r>
      <w:r w:rsidRPr="006F58DF">
        <w:rPr>
          <w:rFonts w:ascii="Times New Roman" w:hAnsi="Times New Roman" w:cs="Times New Roman"/>
          <w:sz w:val="24"/>
          <w:szCs w:val="24"/>
        </w:rPr>
        <w:t>) na strane druhej (ďalej len „zmluvné strany") Kolektívnu zmluvu vyššieho stupňa pre príslušníkov Policajného zboru (ďalej len „policajt</w:t>
      </w:r>
      <w:r w:rsidR="00BF421A">
        <w:rPr>
          <w:rFonts w:ascii="Times New Roman" w:hAnsi="Times New Roman" w:cs="Times New Roman"/>
          <w:sz w:val="24"/>
          <w:szCs w:val="24"/>
        </w:rPr>
        <w:t>“</w:t>
      </w:r>
      <w:r w:rsidRPr="006F58DF">
        <w:rPr>
          <w:rFonts w:ascii="Times New Roman" w:hAnsi="Times New Roman" w:cs="Times New Roman"/>
          <w:sz w:val="24"/>
          <w:szCs w:val="24"/>
        </w:rPr>
        <w:t xml:space="preserve">) na rok </w:t>
      </w:r>
      <w:r w:rsidR="0073221B" w:rsidRPr="006F58DF">
        <w:rPr>
          <w:rFonts w:ascii="Times New Roman" w:hAnsi="Times New Roman" w:cs="Times New Roman"/>
          <w:sz w:val="24"/>
          <w:szCs w:val="24"/>
        </w:rPr>
        <w:t xml:space="preserve">2017 </w:t>
      </w:r>
      <w:r w:rsidRPr="006F58DF">
        <w:rPr>
          <w:rFonts w:ascii="Times New Roman" w:hAnsi="Times New Roman" w:cs="Times New Roman"/>
          <w:sz w:val="24"/>
          <w:szCs w:val="24"/>
        </w:rPr>
        <w:t>(ďalej len „kolektívna zmluva</w:t>
      </w:r>
      <w:r w:rsidR="00BF421A">
        <w:rPr>
          <w:rFonts w:ascii="Times New Roman" w:hAnsi="Times New Roman" w:cs="Times New Roman"/>
          <w:sz w:val="24"/>
          <w:szCs w:val="24"/>
        </w:rPr>
        <w:t>“</w:t>
      </w:r>
      <w:r w:rsidRPr="006F58DF">
        <w:rPr>
          <w:rFonts w:ascii="Times New Roman" w:hAnsi="Times New Roman" w:cs="Times New Roman"/>
          <w:sz w:val="24"/>
          <w:szCs w:val="24"/>
        </w:rPr>
        <w:t>).</w:t>
      </w:r>
    </w:p>
    <w:p w14:paraId="5B8325EF" w14:textId="77777777" w:rsidR="00925F0E" w:rsidRPr="006F58DF" w:rsidRDefault="00925F0E" w:rsidP="009A7267">
      <w:pPr>
        <w:pStyle w:val="Bodytext20"/>
        <w:shd w:val="clear" w:color="auto" w:fill="auto"/>
        <w:tabs>
          <w:tab w:val="left" w:pos="709"/>
        </w:tabs>
        <w:spacing w:before="0" w:after="0" w:line="240" w:lineRule="auto"/>
        <w:ind w:firstLine="0"/>
        <w:jc w:val="both"/>
        <w:rPr>
          <w:rFonts w:ascii="Times New Roman" w:hAnsi="Times New Roman" w:cs="Times New Roman"/>
          <w:sz w:val="24"/>
          <w:szCs w:val="24"/>
        </w:rPr>
      </w:pPr>
    </w:p>
    <w:p w14:paraId="515318F7" w14:textId="2398B368" w:rsidR="00161164" w:rsidRPr="006F58DF" w:rsidRDefault="00161164" w:rsidP="002D4B67">
      <w:pPr>
        <w:pStyle w:val="Bodytext20"/>
        <w:numPr>
          <w:ilvl w:val="0"/>
          <w:numId w:val="1"/>
        </w:numPr>
        <w:shd w:val="clear" w:color="auto" w:fill="auto"/>
        <w:tabs>
          <w:tab w:val="left" w:pos="42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Táto kolektívna zmluva je záväzná pre obidve zmluvné strany. Kolektívna zmluva určuje všeobecné podmienky záväzné pre uzatvorenie kolektívnych zmlúv na úrovni jednotlivých rozpočtových organizácií ministerstva a príspevkových organizácií ministerstva a príslušnej odborovej organizácie, a to ako podmienky minimálne</w:t>
      </w:r>
      <w:r w:rsidR="00430909">
        <w:rPr>
          <w:rFonts w:ascii="Times New Roman" w:hAnsi="Times New Roman" w:cs="Times New Roman"/>
          <w:sz w:val="24"/>
          <w:szCs w:val="24"/>
        </w:rPr>
        <w:t xml:space="preserve"> </w:t>
      </w:r>
      <w:r w:rsidRPr="006F58DF">
        <w:rPr>
          <w:rFonts w:ascii="Times New Roman" w:hAnsi="Times New Roman" w:cs="Times New Roman"/>
          <w:sz w:val="24"/>
          <w:szCs w:val="24"/>
        </w:rPr>
        <w:t>s výnimkou v oblasti mzdových nárokov.</w:t>
      </w:r>
    </w:p>
    <w:p w14:paraId="7BF1AA8C" w14:textId="77777777" w:rsidR="00925F0E" w:rsidRPr="006F58DF" w:rsidRDefault="00925F0E" w:rsidP="00AB41CA">
      <w:pPr>
        <w:pStyle w:val="Bodytext20"/>
        <w:shd w:val="clear" w:color="auto" w:fill="auto"/>
        <w:tabs>
          <w:tab w:val="left" w:pos="1321"/>
        </w:tabs>
        <w:spacing w:before="0" w:after="0" w:line="240" w:lineRule="auto"/>
        <w:ind w:firstLine="0"/>
        <w:jc w:val="both"/>
        <w:rPr>
          <w:rFonts w:ascii="Times New Roman" w:hAnsi="Times New Roman" w:cs="Times New Roman"/>
          <w:sz w:val="24"/>
          <w:szCs w:val="24"/>
        </w:rPr>
      </w:pPr>
    </w:p>
    <w:p w14:paraId="0128AF81" w14:textId="6C71705F" w:rsidR="00161164" w:rsidRPr="006F58DF" w:rsidRDefault="00161164" w:rsidP="002D4B67">
      <w:pPr>
        <w:pStyle w:val="Bodytext20"/>
        <w:numPr>
          <w:ilvl w:val="0"/>
          <w:numId w:val="1"/>
        </w:numPr>
        <w:shd w:val="clear" w:color="auto" w:fill="auto"/>
        <w:tabs>
          <w:tab w:val="left" w:pos="42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Zmluvné strany zabezpečia zachovanie všetkých odborových práv na útvaroch ministerstva a Policajného zboru v súlade s platnými právnymi predpismi a medzinárodnými zmluvami so zameraním na naplnenie Rezolúcie Rady Európy č. 690/1979 Deklarácia o</w:t>
      </w:r>
      <w:r w:rsidR="00D33E90">
        <w:rPr>
          <w:rFonts w:ascii="Times New Roman" w:hAnsi="Times New Roman" w:cs="Times New Roman"/>
          <w:sz w:val="24"/>
          <w:szCs w:val="24"/>
        </w:rPr>
        <w:t> </w:t>
      </w:r>
      <w:r w:rsidRPr="006F58DF">
        <w:rPr>
          <w:rFonts w:ascii="Times New Roman" w:hAnsi="Times New Roman" w:cs="Times New Roman"/>
          <w:sz w:val="24"/>
          <w:szCs w:val="24"/>
        </w:rPr>
        <w:t>polícii a Európskej sociálnej charty.</w:t>
      </w:r>
    </w:p>
    <w:p w14:paraId="10E1980C" w14:textId="77777777" w:rsidR="00925F0E" w:rsidRPr="006F58DF" w:rsidRDefault="00925F0E" w:rsidP="009A7267">
      <w:pPr>
        <w:pStyle w:val="Bodytext20"/>
        <w:shd w:val="clear" w:color="auto" w:fill="auto"/>
        <w:tabs>
          <w:tab w:val="left" w:pos="709"/>
        </w:tabs>
        <w:spacing w:before="0" w:after="0" w:line="240" w:lineRule="auto"/>
        <w:ind w:firstLine="0"/>
        <w:jc w:val="both"/>
        <w:rPr>
          <w:rFonts w:ascii="Times New Roman" w:hAnsi="Times New Roman" w:cs="Times New Roman"/>
          <w:sz w:val="24"/>
          <w:szCs w:val="24"/>
        </w:rPr>
      </w:pPr>
    </w:p>
    <w:p w14:paraId="3992AFF8" w14:textId="77777777" w:rsidR="009A7267" w:rsidRPr="006F58DF" w:rsidRDefault="00161164" w:rsidP="002D4B67">
      <w:pPr>
        <w:pStyle w:val="Bodytext20"/>
        <w:numPr>
          <w:ilvl w:val="0"/>
          <w:numId w:val="1"/>
        </w:numPr>
        <w:shd w:val="clear" w:color="auto" w:fill="auto"/>
        <w:tabs>
          <w:tab w:val="left" w:pos="42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Odborovým partnerom</w:t>
      </w:r>
    </w:p>
    <w:p w14:paraId="4B75977F" w14:textId="77777777" w:rsidR="009A7267" w:rsidRPr="006F58DF" w:rsidRDefault="00161164" w:rsidP="002D4B67">
      <w:pPr>
        <w:pStyle w:val="Bodytext20"/>
        <w:numPr>
          <w:ilvl w:val="0"/>
          <w:numId w:val="2"/>
        </w:numPr>
        <w:shd w:val="clear" w:color="auto" w:fill="auto"/>
        <w:tabs>
          <w:tab w:val="left" w:pos="426"/>
        </w:tabs>
        <w:spacing w:before="0" w:after="100" w:afterAutospacing="1" w:line="240" w:lineRule="atLeast"/>
        <w:ind w:left="284" w:hanging="284"/>
        <w:jc w:val="both"/>
        <w:rPr>
          <w:rFonts w:ascii="Times New Roman" w:hAnsi="Times New Roman" w:cs="Times New Roman"/>
          <w:sz w:val="24"/>
          <w:szCs w:val="24"/>
        </w:rPr>
      </w:pPr>
      <w:r w:rsidRPr="006F58DF">
        <w:rPr>
          <w:rFonts w:ascii="Times New Roman" w:hAnsi="Times New Roman" w:cs="Times New Roman"/>
          <w:sz w:val="24"/>
          <w:szCs w:val="24"/>
        </w:rPr>
        <w:t>ministra vnútra Slovenskej republiky (ďalej len „minister</w:t>
      </w:r>
      <w:r w:rsidR="00A24EFE" w:rsidRPr="006F58DF">
        <w:rPr>
          <w:rFonts w:ascii="Times New Roman" w:hAnsi="Times New Roman" w:cs="Times New Roman"/>
          <w:sz w:val="24"/>
          <w:szCs w:val="24"/>
        </w:rPr>
        <w:t>“</w:t>
      </w:r>
      <w:r w:rsidRPr="006F58DF">
        <w:rPr>
          <w:rFonts w:ascii="Times New Roman" w:hAnsi="Times New Roman" w:cs="Times New Roman"/>
          <w:sz w:val="24"/>
          <w:szCs w:val="24"/>
        </w:rPr>
        <w:t>), štátneho tajomníka ministerstva a prezidenta Policajného zboru je predseda odborového zväzu,</w:t>
      </w:r>
    </w:p>
    <w:p w14:paraId="7941AF8F" w14:textId="5C2940EE" w:rsidR="009A7267" w:rsidRPr="006F58DF" w:rsidRDefault="00161164" w:rsidP="002D4B67">
      <w:pPr>
        <w:pStyle w:val="Bodytext20"/>
        <w:numPr>
          <w:ilvl w:val="0"/>
          <w:numId w:val="2"/>
        </w:numPr>
        <w:shd w:val="clear" w:color="auto" w:fill="auto"/>
        <w:tabs>
          <w:tab w:val="left" w:pos="426"/>
        </w:tabs>
        <w:spacing w:before="0" w:after="0" w:afterAutospacing="1" w:line="240" w:lineRule="auto"/>
        <w:ind w:left="284" w:hanging="284"/>
        <w:jc w:val="both"/>
        <w:rPr>
          <w:rFonts w:ascii="Times New Roman" w:hAnsi="Times New Roman" w:cs="Times New Roman"/>
          <w:sz w:val="24"/>
          <w:szCs w:val="24"/>
        </w:rPr>
      </w:pPr>
      <w:r w:rsidRPr="006F58DF">
        <w:rPr>
          <w:rFonts w:ascii="Times New Roman" w:hAnsi="Times New Roman" w:cs="Times New Roman"/>
          <w:sz w:val="24"/>
          <w:szCs w:val="24"/>
        </w:rPr>
        <w:t>ministra alebo ním splnomocnenej osoby v rámci sekcií, úradov a zariadení ministerstva je</w:t>
      </w:r>
      <w:r w:rsidR="00D33E90">
        <w:rPr>
          <w:rFonts w:ascii="Times New Roman" w:hAnsi="Times New Roman" w:cs="Times New Roman"/>
          <w:sz w:val="24"/>
          <w:szCs w:val="24"/>
        </w:rPr>
        <w:t> </w:t>
      </w:r>
      <w:r w:rsidRPr="006F58DF">
        <w:rPr>
          <w:rFonts w:ascii="Times New Roman" w:hAnsi="Times New Roman" w:cs="Times New Roman"/>
          <w:sz w:val="24"/>
          <w:szCs w:val="24"/>
        </w:rPr>
        <w:t xml:space="preserve">predseda Rady útvarov ministerstva a </w:t>
      </w:r>
      <w:r w:rsidR="0091072D">
        <w:rPr>
          <w:rFonts w:ascii="Times New Roman" w:hAnsi="Times New Roman" w:cs="Times New Roman"/>
          <w:sz w:val="24"/>
          <w:szCs w:val="24"/>
        </w:rPr>
        <w:t>P</w:t>
      </w:r>
      <w:r w:rsidRPr="006F58DF">
        <w:rPr>
          <w:rFonts w:ascii="Times New Roman" w:hAnsi="Times New Roman" w:cs="Times New Roman"/>
          <w:sz w:val="24"/>
          <w:szCs w:val="24"/>
        </w:rPr>
        <w:t>rezídia Policajného zboru,</w:t>
      </w:r>
    </w:p>
    <w:p w14:paraId="67F90BA4" w14:textId="77777777" w:rsidR="009A7267" w:rsidRPr="006F58DF" w:rsidRDefault="00161164" w:rsidP="002D4B67">
      <w:pPr>
        <w:pStyle w:val="Bodytext20"/>
        <w:numPr>
          <w:ilvl w:val="0"/>
          <w:numId w:val="2"/>
        </w:numPr>
        <w:shd w:val="clear" w:color="auto" w:fill="auto"/>
        <w:tabs>
          <w:tab w:val="left" w:pos="426"/>
        </w:tabs>
        <w:spacing w:before="0" w:after="0" w:afterAutospacing="1" w:line="240" w:lineRule="auto"/>
        <w:ind w:left="284" w:hanging="284"/>
        <w:jc w:val="both"/>
        <w:rPr>
          <w:rFonts w:ascii="Times New Roman" w:hAnsi="Times New Roman" w:cs="Times New Roman"/>
          <w:sz w:val="24"/>
          <w:szCs w:val="24"/>
        </w:rPr>
      </w:pPr>
      <w:r w:rsidRPr="006F58DF">
        <w:rPr>
          <w:rFonts w:ascii="Times New Roman" w:hAnsi="Times New Roman" w:cs="Times New Roman"/>
          <w:sz w:val="24"/>
          <w:szCs w:val="24"/>
        </w:rPr>
        <w:t>riaditeľa krajského riaditeľstva Policajného zboru je predseda krajskej rady odborového zväzu,</w:t>
      </w:r>
    </w:p>
    <w:p w14:paraId="584074CF" w14:textId="77777777" w:rsidR="009A7267" w:rsidRPr="006F58DF" w:rsidRDefault="00161164" w:rsidP="0091072D">
      <w:pPr>
        <w:pStyle w:val="Bodytext20"/>
        <w:numPr>
          <w:ilvl w:val="0"/>
          <w:numId w:val="2"/>
        </w:numPr>
        <w:shd w:val="clear" w:color="auto" w:fill="auto"/>
        <w:tabs>
          <w:tab w:val="left" w:pos="284"/>
        </w:tabs>
        <w:spacing w:before="0" w:after="0" w:afterAutospacing="1"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riaditeľa centra podpory je predseda krajskej rady odborového zväzu,</w:t>
      </w:r>
    </w:p>
    <w:p w14:paraId="3BCE080F" w14:textId="77777777" w:rsidR="009A7267" w:rsidRPr="006F58DF" w:rsidRDefault="00161164" w:rsidP="002D4B67">
      <w:pPr>
        <w:pStyle w:val="Bodytext20"/>
        <w:numPr>
          <w:ilvl w:val="0"/>
          <w:numId w:val="2"/>
        </w:numPr>
        <w:shd w:val="clear" w:color="auto" w:fill="auto"/>
        <w:tabs>
          <w:tab w:val="left" w:pos="426"/>
        </w:tabs>
        <w:spacing w:before="0" w:after="0" w:afterAutospacing="1" w:line="240" w:lineRule="auto"/>
        <w:ind w:left="284" w:hanging="284"/>
        <w:jc w:val="both"/>
        <w:rPr>
          <w:rFonts w:ascii="Times New Roman" w:hAnsi="Times New Roman" w:cs="Times New Roman"/>
          <w:sz w:val="24"/>
          <w:szCs w:val="24"/>
        </w:rPr>
      </w:pPr>
      <w:r w:rsidRPr="006F58DF">
        <w:rPr>
          <w:rFonts w:ascii="Times New Roman" w:hAnsi="Times New Roman" w:cs="Times New Roman"/>
          <w:sz w:val="24"/>
          <w:szCs w:val="24"/>
        </w:rPr>
        <w:t>riaditeľa okresného riaditeľstva Policajného zboru</w:t>
      </w:r>
      <w:r w:rsidR="00AB41CA" w:rsidRPr="006F58DF">
        <w:rPr>
          <w:rFonts w:ascii="Times New Roman" w:hAnsi="Times New Roman" w:cs="Times New Roman"/>
          <w:sz w:val="24"/>
          <w:szCs w:val="24"/>
        </w:rPr>
        <w:t xml:space="preserve"> a riaditeľa riaditeľstva hraničnej a cudzineckej polície Sobrance</w:t>
      </w:r>
      <w:r w:rsidRPr="006F58DF">
        <w:rPr>
          <w:rFonts w:ascii="Times New Roman" w:hAnsi="Times New Roman" w:cs="Times New Roman"/>
          <w:color w:val="FF0000"/>
          <w:sz w:val="24"/>
          <w:szCs w:val="24"/>
        </w:rPr>
        <w:t xml:space="preserve"> </w:t>
      </w:r>
      <w:r w:rsidRPr="006F58DF">
        <w:rPr>
          <w:rFonts w:ascii="Times New Roman" w:hAnsi="Times New Roman" w:cs="Times New Roman"/>
          <w:sz w:val="24"/>
          <w:szCs w:val="24"/>
        </w:rPr>
        <w:t>je predseda základnej organizácie odborového zväzu,</w:t>
      </w:r>
    </w:p>
    <w:p w14:paraId="6A17FFA3" w14:textId="3CDBE3E3" w:rsidR="00161164" w:rsidRPr="006F58DF" w:rsidRDefault="00161164" w:rsidP="002D4B67">
      <w:pPr>
        <w:pStyle w:val="Bodytext20"/>
        <w:numPr>
          <w:ilvl w:val="0"/>
          <w:numId w:val="2"/>
        </w:numPr>
        <w:shd w:val="clear" w:color="auto" w:fill="auto"/>
        <w:tabs>
          <w:tab w:val="left" w:pos="426"/>
        </w:tabs>
        <w:spacing w:before="0" w:after="100" w:afterAutospacing="1" w:line="240" w:lineRule="auto"/>
        <w:ind w:left="284" w:hanging="284"/>
        <w:jc w:val="both"/>
        <w:rPr>
          <w:rFonts w:ascii="Times New Roman" w:hAnsi="Times New Roman" w:cs="Times New Roman"/>
          <w:sz w:val="24"/>
          <w:szCs w:val="24"/>
        </w:rPr>
      </w:pPr>
      <w:r w:rsidRPr="006F58DF">
        <w:rPr>
          <w:rFonts w:ascii="Times New Roman" w:hAnsi="Times New Roman" w:cs="Times New Roman"/>
          <w:sz w:val="24"/>
          <w:szCs w:val="24"/>
        </w:rPr>
        <w:t>štatutárneho zástupcu ostatných rozpočtových organizácií ministerstva a príspevkových organizácií ministerstva je predseda základnej organizácie odborového zväzu pôsobiacej v</w:t>
      </w:r>
      <w:r w:rsidR="00D33E90">
        <w:rPr>
          <w:rFonts w:ascii="Times New Roman" w:hAnsi="Times New Roman" w:cs="Times New Roman"/>
          <w:sz w:val="24"/>
          <w:szCs w:val="24"/>
        </w:rPr>
        <w:t> </w:t>
      </w:r>
      <w:r w:rsidRPr="006F58DF">
        <w:rPr>
          <w:rFonts w:ascii="Times New Roman" w:hAnsi="Times New Roman" w:cs="Times New Roman"/>
          <w:sz w:val="24"/>
          <w:szCs w:val="24"/>
        </w:rPr>
        <w:t>tejto organizácii.</w:t>
      </w:r>
    </w:p>
    <w:p w14:paraId="35B70867" w14:textId="77777777" w:rsidR="00161164" w:rsidRPr="006F58DF" w:rsidRDefault="00161164" w:rsidP="00A46B33">
      <w:pPr>
        <w:pStyle w:val="Bodytext20"/>
        <w:shd w:val="clear" w:color="auto" w:fill="auto"/>
        <w:tabs>
          <w:tab w:val="left" w:pos="709"/>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Odborový partner je členom všetkých poradných orgánov subjektov uvedených v odseku 4.</w:t>
      </w:r>
    </w:p>
    <w:p w14:paraId="49CA1861" w14:textId="77777777" w:rsidR="002E1B61" w:rsidRPr="006F58DF" w:rsidRDefault="002E1B61" w:rsidP="009A7267">
      <w:pPr>
        <w:pStyle w:val="Bodytext20"/>
        <w:shd w:val="clear" w:color="auto" w:fill="auto"/>
        <w:tabs>
          <w:tab w:val="left" w:pos="709"/>
        </w:tabs>
        <w:spacing w:before="0" w:after="0" w:line="240" w:lineRule="auto"/>
        <w:ind w:firstLine="0"/>
        <w:jc w:val="both"/>
        <w:rPr>
          <w:rFonts w:ascii="Times New Roman" w:hAnsi="Times New Roman" w:cs="Times New Roman"/>
          <w:sz w:val="24"/>
          <w:szCs w:val="24"/>
        </w:rPr>
      </w:pPr>
    </w:p>
    <w:p w14:paraId="69162D95" w14:textId="699AA22C" w:rsidR="00161164" w:rsidRPr="006F58DF" w:rsidRDefault="00161164" w:rsidP="002D4B67">
      <w:pPr>
        <w:pStyle w:val="Bodytext20"/>
        <w:numPr>
          <w:ilvl w:val="0"/>
          <w:numId w:val="1"/>
        </w:numPr>
        <w:shd w:val="clear" w:color="auto" w:fill="auto"/>
        <w:tabs>
          <w:tab w:val="left" w:pos="42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Minister, štátni tajomníci ministerstva, prezident Policajného zboru, generálni riaditelia a</w:t>
      </w:r>
      <w:r w:rsidR="00D33E90">
        <w:rPr>
          <w:rFonts w:ascii="Times New Roman" w:hAnsi="Times New Roman" w:cs="Times New Roman"/>
          <w:sz w:val="24"/>
          <w:szCs w:val="24"/>
        </w:rPr>
        <w:t> </w:t>
      </w:r>
      <w:r w:rsidRPr="006F58DF">
        <w:rPr>
          <w:rFonts w:ascii="Times New Roman" w:hAnsi="Times New Roman" w:cs="Times New Roman"/>
          <w:sz w:val="24"/>
          <w:szCs w:val="24"/>
        </w:rPr>
        <w:t>riaditelia útvarov ministerstva a Policajného zboru majú právo zúčastňovať sa zasadnutí orgánov odborového zväzu. Toto rovnako platí aj pre nadriadených na nižších stupňoch riadenia.</w:t>
      </w:r>
    </w:p>
    <w:p w14:paraId="2809BE93" w14:textId="77777777" w:rsidR="003A014E" w:rsidRPr="006F58DF" w:rsidRDefault="003A014E" w:rsidP="009A7267">
      <w:pPr>
        <w:pStyle w:val="Bodytext20"/>
        <w:shd w:val="clear" w:color="auto" w:fill="auto"/>
        <w:tabs>
          <w:tab w:val="left" w:pos="709"/>
        </w:tabs>
        <w:spacing w:before="0" w:after="0" w:line="240" w:lineRule="auto"/>
        <w:ind w:firstLine="0"/>
        <w:jc w:val="both"/>
        <w:rPr>
          <w:rFonts w:ascii="Times New Roman" w:hAnsi="Times New Roman" w:cs="Times New Roman"/>
          <w:sz w:val="24"/>
          <w:szCs w:val="24"/>
        </w:rPr>
      </w:pPr>
    </w:p>
    <w:p w14:paraId="18E0C514" w14:textId="3B4B3B37" w:rsidR="00161164" w:rsidRPr="006F58DF" w:rsidRDefault="00161164" w:rsidP="002D4B67">
      <w:pPr>
        <w:pStyle w:val="Bodytext20"/>
        <w:numPr>
          <w:ilvl w:val="0"/>
          <w:numId w:val="1"/>
        </w:numPr>
        <w:shd w:val="clear" w:color="auto" w:fill="auto"/>
        <w:tabs>
          <w:tab w:val="left" w:pos="426"/>
        </w:tabs>
        <w:spacing w:before="0" w:after="0" w:line="240" w:lineRule="auto"/>
        <w:ind w:firstLine="0"/>
        <w:jc w:val="both"/>
        <w:rPr>
          <w:rFonts w:ascii="Times New Roman" w:hAnsi="Times New Roman" w:cs="Times New Roman"/>
          <w:color w:val="00B050"/>
          <w:sz w:val="24"/>
          <w:szCs w:val="24"/>
        </w:rPr>
      </w:pPr>
      <w:r w:rsidRPr="006F58DF">
        <w:rPr>
          <w:rFonts w:ascii="Times New Roman" w:hAnsi="Times New Roman" w:cs="Times New Roman"/>
          <w:sz w:val="24"/>
          <w:szCs w:val="24"/>
        </w:rPr>
        <w:t>Ak všeobecne záväzný právny predpis alebo interný predpis vyžaduje prerokovanie alebo súhlas odborového orgánu, plnenie tejto povinnosti uplatňuje nadriadený útvaru, kde nie je</w:t>
      </w:r>
      <w:r w:rsidR="0091072D">
        <w:rPr>
          <w:rFonts w:ascii="Times New Roman" w:hAnsi="Times New Roman" w:cs="Times New Roman"/>
          <w:sz w:val="24"/>
          <w:szCs w:val="24"/>
        </w:rPr>
        <w:t> </w:t>
      </w:r>
      <w:r w:rsidRPr="006F58DF">
        <w:rPr>
          <w:rFonts w:ascii="Times New Roman" w:hAnsi="Times New Roman" w:cs="Times New Roman"/>
          <w:sz w:val="24"/>
          <w:szCs w:val="24"/>
        </w:rPr>
        <w:t xml:space="preserve">základná organizácia odborového zväzu u príslušnej </w:t>
      </w:r>
      <w:r w:rsidR="000A6112" w:rsidRPr="006F58DF">
        <w:rPr>
          <w:rFonts w:ascii="Times New Roman" w:hAnsi="Times New Roman" w:cs="Times New Roman"/>
          <w:sz w:val="24"/>
          <w:szCs w:val="24"/>
        </w:rPr>
        <w:t>rady odborového zväzu, alebo predsedu odborového zväzu.</w:t>
      </w:r>
    </w:p>
    <w:p w14:paraId="38F84469" w14:textId="77777777" w:rsidR="00161164" w:rsidRPr="006F58DF" w:rsidRDefault="00161164" w:rsidP="002D4B67">
      <w:pPr>
        <w:pStyle w:val="Bodytext20"/>
        <w:numPr>
          <w:ilvl w:val="0"/>
          <w:numId w:val="1"/>
        </w:numPr>
        <w:shd w:val="clear" w:color="auto" w:fill="auto"/>
        <w:tabs>
          <w:tab w:val="left" w:pos="42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lastRenderedPageBreak/>
        <w:t xml:space="preserve">Práva a povinnosti vyplývajúce z tejto kolektívnej zmluvy sa </w:t>
      </w:r>
      <w:r w:rsidR="001E4BE1" w:rsidRPr="006F58DF">
        <w:rPr>
          <w:rFonts w:ascii="Times New Roman" w:hAnsi="Times New Roman" w:cs="Times New Roman"/>
          <w:sz w:val="24"/>
          <w:szCs w:val="24"/>
        </w:rPr>
        <w:t>vzťahujú na všetkých policajtov.</w:t>
      </w:r>
    </w:p>
    <w:p w14:paraId="2765535B" w14:textId="77777777" w:rsidR="00B311CB" w:rsidRPr="006F58DF" w:rsidRDefault="00B311CB" w:rsidP="00B311CB">
      <w:pPr>
        <w:pStyle w:val="Odsekzoznamu"/>
        <w:rPr>
          <w:rFonts w:ascii="Times New Roman" w:hAnsi="Times New Roman" w:cs="Times New Roman"/>
        </w:rPr>
      </w:pPr>
    </w:p>
    <w:p w14:paraId="753B810E" w14:textId="77777777" w:rsidR="00161164" w:rsidRPr="006F58DF" w:rsidRDefault="00161164" w:rsidP="009A7267">
      <w:pPr>
        <w:pStyle w:val="Heading20"/>
        <w:keepNext/>
        <w:keepLines/>
        <w:shd w:val="clear" w:color="auto" w:fill="auto"/>
        <w:tabs>
          <w:tab w:val="left" w:pos="567"/>
        </w:tabs>
        <w:spacing w:after="0" w:line="240" w:lineRule="auto"/>
        <w:rPr>
          <w:rFonts w:ascii="Times New Roman" w:hAnsi="Times New Roman" w:cs="Times New Roman"/>
          <w:sz w:val="24"/>
          <w:szCs w:val="24"/>
        </w:rPr>
      </w:pPr>
      <w:bookmarkStart w:id="3" w:name="bookmark3"/>
      <w:r w:rsidRPr="006F58DF">
        <w:rPr>
          <w:rFonts w:ascii="Times New Roman" w:hAnsi="Times New Roman" w:cs="Times New Roman"/>
          <w:sz w:val="24"/>
          <w:szCs w:val="24"/>
        </w:rPr>
        <w:t>Čl. 2</w:t>
      </w:r>
      <w:bookmarkEnd w:id="3"/>
    </w:p>
    <w:p w14:paraId="06D2DC5E" w14:textId="6008DB13" w:rsidR="00161164" w:rsidRPr="006F58DF" w:rsidRDefault="00161164" w:rsidP="009A7267">
      <w:pPr>
        <w:pStyle w:val="Heading20"/>
        <w:keepNext/>
        <w:keepLines/>
        <w:shd w:val="clear" w:color="auto" w:fill="auto"/>
        <w:tabs>
          <w:tab w:val="left" w:pos="567"/>
        </w:tabs>
        <w:spacing w:after="0" w:line="240" w:lineRule="auto"/>
        <w:rPr>
          <w:rFonts w:ascii="Times New Roman" w:hAnsi="Times New Roman" w:cs="Times New Roman"/>
          <w:sz w:val="24"/>
          <w:szCs w:val="24"/>
        </w:rPr>
      </w:pPr>
      <w:bookmarkStart w:id="4" w:name="bookmark4"/>
      <w:r w:rsidRPr="006F58DF">
        <w:rPr>
          <w:rFonts w:ascii="Times New Roman" w:hAnsi="Times New Roman" w:cs="Times New Roman"/>
          <w:sz w:val="24"/>
          <w:szCs w:val="24"/>
        </w:rPr>
        <w:t>L</w:t>
      </w:r>
      <w:bookmarkEnd w:id="4"/>
      <w:r w:rsidR="002E3581">
        <w:rPr>
          <w:rFonts w:ascii="Times New Roman" w:hAnsi="Times New Roman" w:cs="Times New Roman"/>
          <w:sz w:val="24"/>
          <w:szCs w:val="24"/>
        </w:rPr>
        <w:t>egislatívna oblasť</w:t>
      </w:r>
    </w:p>
    <w:p w14:paraId="625CB360" w14:textId="77777777" w:rsidR="00925F0E" w:rsidRPr="006F58DF" w:rsidRDefault="00925F0E" w:rsidP="009A7267">
      <w:pPr>
        <w:pStyle w:val="Heading20"/>
        <w:keepNext/>
        <w:keepLines/>
        <w:shd w:val="clear" w:color="auto" w:fill="auto"/>
        <w:tabs>
          <w:tab w:val="left" w:pos="567"/>
        </w:tabs>
        <w:spacing w:after="0" w:line="240" w:lineRule="auto"/>
        <w:rPr>
          <w:rFonts w:ascii="Times New Roman" w:hAnsi="Times New Roman" w:cs="Times New Roman"/>
          <w:sz w:val="24"/>
          <w:szCs w:val="24"/>
        </w:rPr>
      </w:pPr>
    </w:p>
    <w:p w14:paraId="195A50AE" w14:textId="3AAC19A2" w:rsidR="00161164" w:rsidRPr="006F58DF" w:rsidRDefault="00161164" w:rsidP="002D4B67">
      <w:pPr>
        <w:pStyle w:val="Bodytext20"/>
        <w:numPr>
          <w:ilvl w:val="0"/>
          <w:numId w:val="3"/>
        </w:numPr>
        <w:shd w:val="clear" w:color="auto" w:fill="auto"/>
        <w:tabs>
          <w:tab w:val="left" w:pos="42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Odborový zväz je riadnym účastníkom vn</w:t>
      </w:r>
      <w:r w:rsidR="001E4BE1" w:rsidRPr="006F58DF">
        <w:rPr>
          <w:rFonts w:ascii="Times New Roman" w:hAnsi="Times New Roman" w:cs="Times New Roman"/>
          <w:sz w:val="24"/>
          <w:szCs w:val="24"/>
        </w:rPr>
        <w:t>ú</w:t>
      </w:r>
      <w:r w:rsidRPr="006F58DF">
        <w:rPr>
          <w:rFonts w:ascii="Times New Roman" w:hAnsi="Times New Roman" w:cs="Times New Roman"/>
          <w:sz w:val="24"/>
          <w:szCs w:val="24"/>
        </w:rPr>
        <w:t>trorezortného pripomienkového konania k</w:t>
      </w:r>
      <w:r w:rsidR="00D33E90">
        <w:rPr>
          <w:rFonts w:ascii="Times New Roman" w:hAnsi="Times New Roman" w:cs="Times New Roman"/>
          <w:sz w:val="24"/>
          <w:szCs w:val="24"/>
        </w:rPr>
        <w:t> </w:t>
      </w:r>
      <w:r w:rsidRPr="006F58DF">
        <w:rPr>
          <w:rFonts w:ascii="Times New Roman" w:hAnsi="Times New Roman" w:cs="Times New Roman"/>
          <w:sz w:val="24"/>
          <w:szCs w:val="24"/>
        </w:rPr>
        <w:t>návrhom všeobecne záväzných právnych predpisov a interných predpisov. Pritom je</w:t>
      </w:r>
      <w:r w:rsidR="00D33E90">
        <w:rPr>
          <w:rFonts w:ascii="Times New Roman" w:hAnsi="Times New Roman" w:cs="Times New Roman"/>
          <w:sz w:val="24"/>
          <w:szCs w:val="24"/>
        </w:rPr>
        <w:t> </w:t>
      </w:r>
      <w:r w:rsidRPr="006F58DF">
        <w:rPr>
          <w:rFonts w:ascii="Times New Roman" w:hAnsi="Times New Roman" w:cs="Times New Roman"/>
          <w:sz w:val="24"/>
          <w:szCs w:val="24"/>
        </w:rPr>
        <w:t>potrebné dbať, aby sa týmto postupom nesprístupnila utajovaná skutočnosť.</w:t>
      </w:r>
    </w:p>
    <w:p w14:paraId="38D5DEC8" w14:textId="77777777" w:rsidR="00925F0E" w:rsidRPr="006F58DF" w:rsidRDefault="00925F0E" w:rsidP="009A7267">
      <w:pPr>
        <w:pStyle w:val="Bodytext20"/>
        <w:shd w:val="clear" w:color="auto" w:fill="auto"/>
        <w:tabs>
          <w:tab w:val="left" w:pos="567"/>
        </w:tabs>
        <w:spacing w:before="0" w:after="0" w:line="240" w:lineRule="auto"/>
        <w:ind w:firstLine="0"/>
        <w:jc w:val="both"/>
        <w:rPr>
          <w:rFonts w:ascii="Times New Roman" w:hAnsi="Times New Roman" w:cs="Times New Roman"/>
          <w:sz w:val="24"/>
          <w:szCs w:val="24"/>
        </w:rPr>
      </w:pPr>
    </w:p>
    <w:p w14:paraId="7FD061A3" w14:textId="3891740C" w:rsidR="00161164" w:rsidRPr="006F58DF" w:rsidRDefault="00161164" w:rsidP="002D4B67">
      <w:pPr>
        <w:pStyle w:val="Bodytext20"/>
        <w:numPr>
          <w:ilvl w:val="0"/>
          <w:numId w:val="3"/>
        </w:numPr>
        <w:shd w:val="clear" w:color="auto" w:fill="auto"/>
        <w:tabs>
          <w:tab w:val="left" w:pos="42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Návrhy všeobecne záväzných právnych predpisov, zasielané ministerstvu na</w:t>
      </w:r>
      <w:r w:rsidR="00D33E90">
        <w:rPr>
          <w:rFonts w:ascii="Times New Roman" w:hAnsi="Times New Roman" w:cs="Times New Roman"/>
          <w:sz w:val="24"/>
          <w:szCs w:val="24"/>
        </w:rPr>
        <w:t> </w:t>
      </w:r>
      <w:r w:rsidRPr="006F58DF">
        <w:rPr>
          <w:rFonts w:ascii="Times New Roman" w:hAnsi="Times New Roman" w:cs="Times New Roman"/>
          <w:sz w:val="24"/>
          <w:szCs w:val="24"/>
        </w:rPr>
        <w:t>pripomienkové konanie, sa prostredníctvom kancelárie ministra postupujú na</w:t>
      </w:r>
      <w:r w:rsidR="0047646C">
        <w:rPr>
          <w:rFonts w:ascii="Times New Roman" w:hAnsi="Times New Roman" w:cs="Times New Roman"/>
          <w:sz w:val="24"/>
          <w:szCs w:val="24"/>
        </w:rPr>
        <w:t> </w:t>
      </w:r>
      <w:r w:rsidRPr="006F58DF">
        <w:rPr>
          <w:rFonts w:ascii="Times New Roman" w:hAnsi="Times New Roman" w:cs="Times New Roman"/>
          <w:sz w:val="24"/>
          <w:szCs w:val="24"/>
        </w:rPr>
        <w:t>pripomienkové konanie odborovému zväzu, pokiaľ ich obsahom sú okruhy týkajúce sa</w:t>
      </w:r>
      <w:r w:rsidR="0047646C">
        <w:rPr>
          <w:rFonts w:ascii="Times New Roman" w:hAnsi="Times New Roman" w:cs="Times New Roman"/>
          <w:sz w:val="24"/>
          <w:szCs w:val="24"/>
        </w:rPr>
        <w:t> </w:t>
      </w:r>
      <w:r w:rsidRPr="006F58DF">
        <w:rPr>
          <w:rFonts w:ascii="Times New Roman" w:hAnsi="Times New Roman" w:cs="Times New Roman"/>
          <w:sz w:val="24"/>
          <w:szCs w:val="24"/>
        </w:rPr>
        <w:t>právnych, ekonomických, sociálnych istôt a vzdelávania policajtov.</w:t>
      </w:r>
    </w:p>
    <w:p w14:paraId="783EB940" w14:textId="77777777" w:rsidR="00925F0E" w:rsidRPr="006F58DF" w:rsidRDefault="00925F0E" w:rsidP="009A7267">
      <w:pPr>
        <w:pStyle w:val="Bodytext20"/>
        <w:shd w:val="clear" w:color="auto" w:fill="auto"/>
        <w:tabs>
          <w:tab w:val="left" w:pos="567"/>
        </w:tabs>
        <w:spacing w:before="0" w:after="0" w:line="240" w:lineRule="auto"/>
        <w:ind w:firstLine="0"/>
        <w:jc w:val="both"/>
        <w:rPr>
          <w:rFonts w:ascii="Times New Roman" w:hAnsi="Times New Roman" w:cs="Times New Roman"/>
          <w:sz w:val="24"/>
          <w:szCs w:val="24"/>
        </w:rPr>
      </w:pPr>
    </w:p>
    <w:p w14:paraId="1955C304" w14:textId="7278D400" w:rsidR="00161164" w:rsidRPr="006F58DF" w:rsidRDefault="00161164" w:rsidP="002D4B67">
      <w:pPr>
        <w:pStyle w:val="Bodytext20"/>
        <w:numPr>
          <w:ilvl w:val="0"/>
          <w:numId w:val="3"/>
        </w:numPr>
        <w:shd w:val="clear" w:color="auto" w:fill="auto"/>
        <w:tabs>
          <w:tab w:val="left" w:pos="42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Súčasťou návrhu interného predpisu ministerstva, ktorý upravuje právne, sociálne a</w:t>
      </w:r>
      <w:r w:rsidR="00D33E90">
        <w:rPr>
          <w:rFonts w:ascii="Times New Roman" w:hAnsi="Times New Roman" w:cs="Times New Roman"/>
          <w:sz w:val="24"/>
          <w:szCs w:val="24"/>
        </w:rPr>
        <w:t> </w:t>
      </w:r>
      <w:r w:rsidRPr="006F58DF">
        <w:rPr>
          <w:rFonts w:ascii="Times New Roman" w:hAnsi="Times New Roman" w:cs="Times New Roman"/>
          <w:sz w:val="24"/>
          <w:szCs w:val="24"/>
        </w:rPr>
        <w:t>ekonomické istoty policajtov a bezpečnosť a ochranu zdravia pri výkone štátnej služby, je</w:t>
      </w:r>
      <w:r w:rsidR="0047646C">
        <w:rPr>
          <w:rFonts w:ascii="Times New Roman" w:hAnsi="Times New Roman" w:cs="Times New Roman"/>
          <w:sz w:val="24"/>
          <w:szCs w:val="24"/>
        </w:rPr>
        <w:t> </w:t>
      </w:r>
      <w:r w:rsidRPr="006F58DF">
        <w:rPr>
          <w:rFonts w:ascii="Times New Roman" w:hAnsi="Times New Roman" w:cs="Times New Roman"/>
          <w:sz w:val="24"/>
          <w:szCs w:val="24"/>
        </w:rPr>
        <w:t>stanovisko odborového zväzu.</w:t>
      </w:r>
    </w:p>
    <w:p w14:paraId="0A272030" w14:textId="77777777" w:rsidR="00161164" w:rsidRPr="006F58DF" w:rsidRDefault="00161164" w:rsidP="00AB3CB8">
      <w:pPr>
        <w:pStyle w:val="Bodytext20"/>
        <w:shd w:val="clear" w:color="auto" w:fill="auto"/>
        <w:tabs>
          <w:tab w:val="left" w:pos="567"/>
        </w:tabs>
        <w:spacing w:before="0" w:after="0" w:line="240" w:lineRule="auto"/>
        <w:ind w:firstLine="0"/>
        <w:jc w:val="both"/>
        <w:rPr>
          <w:rFonts w:ascii="Times New Roman" w:hAnsi="Times New Roman" w:cs="Times New Roman"/>
          <w:sz w:val="24"/>
          <w:szCs w:val="24"/>
        </w:rPr>
      </w:pPr>
    </w:p>
    <w:p w14:paraId="1A0A799A" w14:textId="4D98155D" w:rsidR="00B311CB" w:rsidRPr="006F58DF" w:rsidRDefault="00AB749F" w:rsidP="002D4B67">
      <w:pPr>
        <w:pStyle w:val="Bodytext20"/>
        <w:numPr>
          <w:ilvl w:val="0"/>
          <w:numId w:val="3"/>
        </w:numPr>
        <w:shd w:val="clear" w:color="auto" w:fill="auto"/>
        <w:tabs>
          <w:tab w:val="left" w:pos="42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Nadriadení, ktorí predkladajú ministrovi návrhy na priznanie, zvýšenie osobného príplatku podľa § 91 ods. 4 zákona č. 73/1998 Z. z. (nad 30</w:t>
      </w:r>
      <w:r w:rsidR="00BF421A">
        <w:rPr>
          <w:rFonts w:ascii="Times New Roman" w:hAnsi="Times New Roman" w:cs="Times New Roman"/>
          <w:sz w:val="24"/>
          <w:szCs w:val="24"/>
        </w:rPr>
        <w:t xml:space="preserve"> </w:t>
      </w:r>
      <w:r w:rsidRPr="006F58DF">
        <w:rPr>
          <w:rFonts w:ascii="Times New Roman" w:hAnsi="Times New Roman" w:cs="Times New Roman"/>
          <w:sz w:val="24"/>
          <w:szCs w:val="24"/>
        </w:rPr>
        <w:t>%), tieto prerokujú s príslušným odborovým orgánom.</w:t>
      </w:r>
    </w:p>
    <w:p w14:paraId="1EE7CA36" w14:textId="77777777" w:rsidR="00AB3CB8" w:rsidRPr="006F58DF" w:rsidRDefault="00AB3CB8" w:rsidP="00AB3CB8">
      <w:pPr>
        <w:pStyle w:val="Bodytext20"/>
        <w:shd w:val="clear" w:color="auto" w:fill="auto"/>
        <w:tabs>
          <w:tab w:val="left" w:pos="567"/>
        </w:tabs>
        <w:spacing w:before="0" w:after="0" w:line="240" w:lineRule="auto"/>
        <w:ind w:firstLine="0"/>
        <w:jc w:val="both"/>
        <w:rPr>
          <w:rFonts w:ascii="Times New Roman" w:hAnsi="Times New Roman" w:cs="Times New Roman"/>
          <w:color w:val="FF0000"/>
          <w:sz w:val="24"/>
          <w:szCs w:val="24"/>
        </w:rPr>
      </w:pPr>
    </w:p>
    <w:p w14:paraId="3D45351C" w14:textId="564BF9B5" w:rsidR="00161164" w:rsidRPr="006F58DF" w:rsidRDefault="002D4B67" w:rsidP="002D4B67">
      <w:pPr>
        <w:pStyle w:val="Bodytext20"/>
        <w:numPr>
          <w:ilvl w:val="0"/>
          <w:numId w:val="3"/>
        </w:numPr>
        <w:shd w:val="clear" w:color="auto" w:fill="auto"/>
        <w:tabs>
          <w:tab w:val="left" w:pos="284"/>
        </w:tabs>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61164" w:rsidRPr="006F58DF">
        <w:rPr>
          <w:rFonts w:ascii="Times New Roman" w:hAnsi="Times New Roman" w:cs="Times New Roman"/>
          <w:sz w:val="24"/>
          <w:szCs w:val="24"/>
        </w:rPr>
        <w:t>Ministerstvo sa zaväzuje uskutočňovať skončenia služobného pomeru v zmysle ustanovenia § 192 ods. 2 zákona č. 73/1998 Z. z., len po prerokovaní s odborovým zväzom.</w:t>
      </w:r>
    </w:p>
    <w:p w14:paraId="2313558E" w14:textId="77777777" w:rsidR="00925F0E" w:rsidRPr="006F58DF" w:rsidRDefault="00925F0E" w:rsidP="009A7267">
      <w:pPr>
        <w:pStyle w:val="Bodytext20"/>
        <w:shd w:val="clear" w:color="auto" w:fill="auto"/>
        <w:tabs>
          <w:tab w:val="left" w:pos="567"/>
        </w:tabs>
        <w:spacing w:before="0" w:after="0" w:line="240" w:lineRule="auto"/>
        <w:ind w:firstLine="0"/>
        <w:jc w:val="both"/>
        <w:rPr>
          <w:rFonts w:ascii="Times New Roman" w:hAnsi="Times New Roman" w:cs="Times New Roman"/>
          <w:sz w:val="24"/>
          <w:szCs w:val="24"/>
        </w:rPr>
      </w:pPr>
    </w:p>
    <w:p w14:paraId="37C5EF05" w14:textId="7A1A6D52" w:rsidR="00F1757B" w:rsidRPr="006F58DF" w:rsidRDefault="00161164" w:rsidP="002D4B67">
      <w:pPr>
        <w:pStyle w:val="Bodytext20"/>
        <w:numPr>
          <w:ilvl w:val="0"/>
          <w:numId w:val="3"/>
        </w:numPr>
        <w:shd w:val="clear" w:color="auto" w:fill="auto"/>
        <w:tabs>
          <w:tab w:val="left" w:pos="42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Ministerstvo umožní odborovému zväzu vyjadrovať sa k návrhom všeobecne záväzných právnych predpisov a interných predpisov v oblastiach vymedzených v § 228 ods. 1 zákona č.</w:t>
      </w:r>
      <w:r w:rsidR="00D33E90">
        <w:rPr>
          <w:rFonts w:ascii="Times New Roman" w:hAnsi="Times New Roman" w:cs="Times New Roman"/>
          <w:sz w:val="24"/>
          <w:szCs w:val="24"/>
        </w:rPr>
        <w:t> </w:t>
      </w:r>
      <w:r w:rsidRPr="006F58DF">
        <w:rPr>
          <w:rFonts w:ascii="Times New Roman" w:hAnsi="Times New Roman" w:cs="Times New Roman"/>
          <w:sz w:val="24"/>
          <w:szCs w:val="24"/>
        </w:rPr>
        <w:t>73/1998 Z. z.</w:t>
      </w:r>
      <w:bookmarkStart w:id="5" w:name="bookmark5"/>
      <w:r w:rsidR="002E3581">
        <w:rPr>
          <w:rFonts w:ascii="Times New Roman" w:hAnsi="Times New Roman" w:cs="Times New Roman"/>
          <w:sz w:val="24"/>
          <w:szCs w:val="24"/>
        </w:rPr>
        <w:t>.</w:t>
      </w:r>
    </w:p>
    <w:p w14:paraId="3F6F62C4" w14:textId="77777777" w:rsidR="002E1B61" w:rsidRPr="006F58DF" w:rsidRDefault="002E1B61" w:rsidP="009A7267">
      <w:pPr>
        <w:pStyle w:val="Bodytext20"/>
        <w:shd w:val="clear" w:color="auto" w:fill="auto"/>
        <w:tabs>
          <w:tab w:val="left" w:pos="567"/>
        </w:tabs>
        <w:spacing w:before="0" w:after="0" w:line="240" w:lineRule="auto"/>
        <w:ind w:firstLine="0"/>
        <w:rPr>
          <w:rFonts w:ascii="Times New Roman" w:hAnsi="Times New Roman" w:cs="Times New Roman"/>
          <w:b/>
          <w:sz w:val="24"/>
          <w:szCs w:val="24"/>
        </w:rPr>
      </w:pPr>
    </w:p>
    <w:p w14:paraId="2F2CCBC7" w14:textId="77777777" w:rsidR="00F1757B" w:rsidRPr="006F58DF" w:rsidRDefault="00161164" w:rsidP="009A7267">
      <w:pPr>
        <w:pStyle w:val="Bodytext20"/>
        <w:shd w:val="clear" w:color="auto" w:fill="auto"/>
        <w:spacing w:before="0" w:after="0" w:line="240" w:lineRule="auto"/>
        <w:ind w:firstLine="0"/>
        <w:rPr>
          <w:rFonts w:ascii="Times New Roman" w:hAnsi="Times New Roman" w:cs="Times New Roman"/>
          <w:b/>
          <w:sz w:val="24"/>
          <w:szCs w:val="24"/>
        </w:rPr>
      </w:pPr>
      <w:r w:rsidRPr="006F58DF">
        <w:rPr>
          <w:rFonts w:ascii="Times New Roman" w:hAnsi="Times New Roman" w:cs="Times New Roman"/>
          <w:b/>
          <w:sz w:val="24"/>
          <w:szCs w:val="24"/>
        </w:rPr>
        <w:t>Čl. 3</w:t>
      </w:r>
      <w:bookmarkStart w:id="6" w:name="bookmark6"/>
      <w:bookmarkEnd w:id="5"/>
    </w:p>
    <w:p w14:paraId="64924B36" w14:textId="73F5C878" w:rsidR="00F1757B" w:rsidRPr="006F58DF" w:rsidRDefault="00161164" w:rsidP="009A7267">
      <w:pPr>
        <w:pStyle w:val="Bodytext20"/>
        <w:shd w:val="clear" w:color="auto" w:fill="auto"/>
        <w:spacing w:before="0" w:after="0" w:line="240" w:lineRule="auto"/>
        <w:ind w:firstLine="0"/>
        <w:rPr>
          <w:rFonts w:ascii="Times New Roman" w:hAnsi="Times New Roman" w:cs="Times New Roman"/>
          <w:b/>
          <w:sz w:val="24"/>
          <w:szCs w:val="24"/>
        </w:rPr>
      </w:pPr>
      <w:r w:rsidRPr="006F58DF">
        <w:rPr>
          <w:rFonts w:ascii="Times New Roman" w:hAnsi="Times New Roman" w:cs="Times New Roman"/>
          <w:b/>
          <w:sz w:val="24"/>
          <w:szCs w:val="24"/>
        </w:rPr>
        <w:t>S</w:t>
      </w:r>
      <w:r w:rsidR="002E3581">
        <w:rPr>
          <w:rFonts w:ascii="Times New Roman" w:hAnsi="Times New Roman" w:cs="Times New Roman"/>
          <w:b/>
          <w:sz w:val="24"/>
          <w:szCs w:val="24"/>
        </w:rPr>
        <w:t>lužobné a odborové orgány vo vzťahu k policajtom</w:t>
      </w:r>
      <w:bookmarkEnd w:id="6"/>
      <w:r w:rsidRPr="006F58DF">
        <w:rPr>
          <w:rFonts w:ascii="Times New Roman" w:hAnsi="Times New Roman" w:cs="Times New Roman"/>
          <w:b/>
          <w:sz w:val="24"/>
          <w:szCs w:val="24"/>
        </w:rPr>
        <w:t xml:space="preserve"> </w:t>
      </w:r>
    </w:p>
    <w:p w14:paraId="5B5C401D" w14:textId="77777777" w:rsidR="00792D70" w:rsidRPr="006F58DF" w:rsidRDefault="00792D70" w:rsidP="009A7267">
      <w:pPr>
        <w:pStyle w:val="Bodytext20"/>
        <w:shd w:val="clear" w:color="auto" w:fill="auto"/>
        <w:spacing w:before="0" w:after="0" w:line="240" w:lineRule="auto"/>
        <w:ind w:firstLine="0"/>
        <w:rPr>
          <w:rFonts w:ascii="Times New Roman" w:hAnsi="Times New Roman" w:cs="Times New Roman"/>
          <w:b/>
          <w:sz w:val="24"/>
          <w:szCs w:val="24"/>
        </w:rPr>
      </w:pPr>
    </w:p>
    <w:p w14:paraId="7D148F25" w14:textId="48D957AB" w:rsidR="00925F0E" w:rsidRPr="006F58DF" w:rsidRDefault="00925F0E" w:rsidP="002D4B67">
      <w:pPr>
        <w:pStyle w:val="Bodytext20"/>
        <w:numPr>
          <w:ilvl w:val="0"/>
          <w:numId w:val="4"/>
        </w:numPr>
        <w:shd w:val="clear" w:color="auto" w:fill="auto"/>
        <w:tabs>
          <w:tab w:val="left" w:pos="42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Zmluvné strany si budú vzájomne poskytovať potrebné informácie týkajúce sa</w:t>
      </w:r>
      <w:r w:rsidR="00D33E90">
        <w:rPr>
          <w:rFonts w:ascii="Times New Roman" w:hAnsi="Times New Roman" w:cs="Times New Roman"/>
          <w:sz w:val="24"/>
          <w:szCs w:val="24"/>
        </w:rPr>
        <w:t> </w:t>
      </w:r>
      <w:r w:rsidRPr="006F58DF">
        <w:rPr>
          <w:rFonts w:ascii="Times New Roman" w:hAnsi="Times New Roman" w:cs="Times New Roman"/>
          <w:sz w:val="24"/>
          <w:szCs w:val="24"/>
        </w:rPr>
        <w:t xml:space="preserve">podmienok zabezpečovania výkonu štátnej služby policajtov, ich sociálnych a ekonomických podmienok a v súčinnosti pôsobiť na odstraňovanie nedostatkov. </w:t>
      </w:r>
    </w:p>
    <w:p w14:paraId="18C46CE3" w14:textId="77777777" w:rsidR="003C6B45" w:rsidRPr="006F58DF" w:rsidRDefault="003C6B45" w:rsidP="003C6B45">
      <w:pPr>
        <w:pStyle w:val="Bodytext20"/>
        <w:shd w:val="clear" w:color="auto" w:fill="auto"/>
        <w:tabs>
          <w:tab w:val="left" w:pos="567"/>
        </w:tabs>
        <w:spacing w:before="0" w:after="0" w:line="240" w:lineRule="auto"/>
        <w:ind w:firstLine="0"/>
        <w:jc w:val="both"/>
        <w:rPr>
          <w:rFonts w:ascii="Times New Roman" w:hAnsi="Times New Roman" w:cs="Times New Roman"/>
          <w:sz w:val="24"/>
          <w:szCs w:val="24"/>
        </w:rPr>
      </w:pPr>
    </w:p>
    <w:p w14:paraId="4292106A" w14:textId="07EA1938" w:rsidR="00161164" w:rsidRPr="006F58DF" w:rsidRDefault="00E92722" w:rsidP="002D4B67">
      <w:pPr>
        <w:pStyle w:val="Bodytext20"/>
        <w:numPr>
          <w:ilvl w:val="0"/>
          <w:numId w:val="4"/>
        </w:numPr>
        <w:shd w:val="clear" w:color="auto" w:fill="auto"/>
        <w:tabs>
          <w:tab w:val="left" w:pos="42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noProof/>
          <w:sz w:val="24"/>
          <w:szCs w:val="24"/>
          <w:lang w:eastAsia="sk-SK"/>
        </w:rPr>
        <mc:AlternateContent>
          <mc:Choice Requires="wps">
            <w:drawing>
              <wp:anchor distT="0" distB="317500" distL="63500" distR="63500" simplePos="0" relativeHeight="251657728" behindDoc="1" locked="0" layoutInCell="1" allowOverlap="1" wp14:anchorId="2D615E99" wp14:editId="0B76D0F4">
                <wp:simplePos x="0" y="0"/>
                <wp:positionH relativeFrom="margin">
                  <wp:posOffset>186055</wp:posOffset>
                </wp:positionH>
                <wp:positionV relativeFrom="margin">
                  <wp:posOffset>9063355</wp:posOffset>
                </wp:positionV>
                <wp:extent cx="57785" cy="265430"/>
                <wp:effectExtent l="0" t="0" r="18415" b="1270"/>
                <wp:wrapSquare wrapText="right"/>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C25E0" w14:textId="77777777" w:rsidR="00812249" w:rsidRPr="00925F0E" w:rsidRDefault="00812249" w:rsidP="00925F0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65pt;margin-top:713.65pt;width:4.55pt;height:20.9pt;z-index:-251658752;visibility:visible;mso-wrap-style:square;mso-width-percent:0;mso-height-percent:0;mso-wrap-distance-left:5pt;mso-wrap-distance-top:0;mso-wrap-distance-right:5pt;mso-wrap-distance-bottom:2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6MrQIAAKg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4GPESc99OiBHjS6FQcUm/KMg8rA634AP32AbWizTVUNd6L6rhAXq5bwLb2RUowtJTXQ881N99nV&#10;CUcZkM34SdQQhuy0sECHRvamdlANBOjQpsdTawyVCjajxSKJMKrgJIij8NJ2ziXZfHeQSn+gokfG&#10;yLGExltssr9T2nAh2exiQnFRsq6zze/4iw1wnHYgMlw1Z4aD7eVT6qXrZJ2EThjEayf0isK5KVeh&#10;E5f+Iioui9Wq8H+ZuH6YtayuKTdhZl354Z/17ajwSREnZSnRsdrAGUpKbjerTqI9AV2X9rMVh5Oz&#10;m/uShi0C5PIqJT8Ivdsgdco4WThhGUZOuvASx/PT2zT2wjQsypcp3TFO/z0lNOY4jYJoktKZ9Kvc&#10;PPu9zY1kPdMwOTrW5zg5OZHMCHDNa9taTVg32c9KYeifSwHtnhtt5WoUOmlVHzYHQDEa3oj6EYQr&#10;BSgL1AnjDoxWyJ8YjTA6cqx+7IikGHUfOYjfzJnZkLOxmQ3CK7iaY43RZK70NI92g2TbFpDn53UD&#10;D6RkVr1nFsdnBePAJnEcXWbePP+3XucBu/wNAAD//wMAUEsDBBQABgAIAAAAIQD1T6Ff3gAAAAsB&#10;AAAPAAAAZHJzL2Rvd25yZXYueG1sTI8xT8MwEIV3JP6DdUgsiDpJq9CEOBVCsLBRWNjc+Egi7HMU&#10;u0nor+c60e3uvad331W7xVkx4Rh6TwrSVQICqfGmp1bB58fr/RZEiJqMtp5QwS8G2NXXV5UujZ/p&#10;Had9bAWXUCi1gi7GoZQyNB06HVZ+QGLv249OR17HVppRz1zurMySJJdO98QXOj3gc4fNz/7oFOTL&#10;y3D3VmA2nxo70dcpTSOmSt3eLE+PICIu8T8MZ3xGh5qZDv5IJgirICvWnGR9kz3wxIn1dgPicFby&#10;IgVZV/Lyh/oPAAD//wMAUEsBAi0AFAAGAAgAAAAhALaDOJL+AAAA4QEAABMAAAAAAAAAAAAAAAAA&#10;AAAAAFtDb250ZW50X1R5cGVzXS54bWxQSwECLQAUAAYACAAAACEAOP0h/9YAAACUAQAACwAAAAAA&#10;AAAAAAAAAAAvAQAAX3JlbHMvLnJlbHNQSwECLQAUAAYACAAAACEAabGOjK0CAACoBQAADgAAAAAA&#10;AAAAAAAAAAAuAgAAZHJzL2Uyb0RvYy54bWxQSwECLQAUAAYACAAAACEA9U+hX94AAAALAQAADwAA&#10;AAAAAAAAAAAAAAAHBQAAZHJzL2Rvd25yZXYueG1sUEsFBgAAAAAEAAQA8wAAABIGAAAAAA==&#10;" filled="f" stroked="f">
                <v:textbox style="mso-fit-shape-to-text:t" inset="0,0,0,0">
                  <w:txbxContent>
                    <w:p w14:paraId="5F2C25E0" w14:textId="77777777" w:rsidR="00812249" w:rsidRPr="00925F0E" w:rsidRDefault="00812249" w:rsidP="00925F0E"/>
                  </w:txbxContent>
                </v:textbox>
                <w10:wrap type="square" side="right" anchorx="margin" anchory="margin"/>
              </v:shape>
            </w:pict>
          </mc:Fallback>
        </mc:AlternateContent>
      </w:r>
      <w:r w:rsidR="00161164" w:rsidRPr="006F58DF">
        <w:rPr>
          <w:rFonts w:ascii="Times New Roman" w:hAnsi="Times New Roman" w:cs="Times New Roman"/>
          <w:sz w:val="24"/>
          <w:szCs w:val="24"/>
        </w:rPr>
        <w:t>Minister, prezident Policajného zboru alebo generálny riaditeľ sekcie kontroly a</w:t>
      </w:r>
      <w:r w:rsidR="00D33E90">
        <w:rPr>
          <w:rFonts w:ascii="Times New Roman" w:hAnsi="Times New Roman" w:cs="Times New Roman"/>
          <w:sz w:val="24"/>
          <w:szCs w:val="24"/>
        </w:rPr>
        <w:t> </w:t>
      </w:r>
      <w:r w:rsidR="00161164" w:rsidRPr="006F58DF">
        <w:rPr>
          <w:rFonts w:ascii="Times New Roman" w:hAnsi="Times New Roman" w:cs="Times New Roman"/>
          <w:sz w:val="24"/>
          <w:szCs w:val="24"/>
        </w:rPr>
        <w:t>inšpekčnej služby ministerstva sa zaväzujú na požiadanie odborového zväzu zriadiť komisiu na objektívne prešetrenie sťažností podaných policajtmi, občanmi alebo inými subjektmi, v</w:t>
      </w:r>
      <w:r w:rsidR="00D33E90">
        <w:rPr>
          <w:rFonts w:ascii="Times New Roman" w:hAnsi="Times New Roman" w:cs="Times New Roman"/>
          <w:sz w:val="24"/>
          <w:szCs w:val="24"/>
        </w:rPr>
        <w:t> </w:t>
      </w:r>
      <w:r w:rsidR="00161164" w:rsidRPr="006F58DF">
        <w:rPr>
          <w:rFonts w:ascii="Times New Roman" w:hAnsi="Times New Roman" w:cs="Times New Roman"/>
          <w:sz w:val="24"/>
          <w:szCs w:val="24"/>
        </w:rPr>
        <w:t>ktorej bude mať zastúpenie i odborový zväz.</w:t>
      </w:r>
    </w:p>
    <w:p w14:paraId="41DA308C" w14:textId="77777777" w:rsidR="00552E74" w:rsidRPr="006F58DF" w:rsidRDefault="00552E74" w:rsidP="00792D70">
      <w:pPr>
        <w:pStyle w:val="Bodytext20"/>
        <w:shd w:val="clear" w:color="auto" w:fill="auto"/>
        <w:tabs>
          <w:tab w:val="left" w:pos="567"/>
        </w:tabs>
        <w:spacing w:before="0" w:after="0" w:line="240" w:lineRule="auto"/>
        <w:ind w:firstLine="0"/>
        <w:jc w:val="both"/>
        <w:rPr>
          <w:rFonts w:ascii="Times New Roman" w:hAnsi="Times New Roman" w:cs="Times New Roman"/>
          <w:sz w:val="24"/>
          <w:szCs w:val="24"/>
        </w:rPr>
      </w:pPr>
    </w:p>
    <w:p w14:paraId="6A85546E" w14:textId="357F2CFE" w:rsidR="00667C55" w:rsidRPr="006F58DF" w:rsidRDefault="002E1B61" w:rsidP="002D4B67">
      <w:pPr>
        <w:pStyle w:val="Bodytext20"/>
        <w:numPr>
          <w:ilvl w:val="0"/>
          <w:numId w:val="4"/>
        </w:numPr>
        <w:shd w:val="clear" w:color="auto" w:fill="auto"/>
        <w:tabs>
          <w:tab w:val="left" w:pos="42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 xml:space="preserve">Ministerstvo zabezpečí úhradu členských príspevkov </w:t>
      </w:r>
      <w:r w:rsidR="00A40F58" w:rsidRPr="006F58DF">
        <w:rPr>
          <w:rFonts w:ascii="Times New Roman" w:hAnsi="Times New Roman" w:cs="Times New Roman"/>
          <w:sz w:val="24"/>
          <w:szCs w:val="24"/>
        </w:rPr>
        <w:t xml:space="preserve">v pravidelných intervaloch </w:t>
      </w:r>
      <w:r w:rsidRPr="006F58DF">
        <w:rPr>
          <w:rFonts w:ascii="Times New Roman" w:hAnsi="Times New Roman" w:cs="Times New Roman"/>
          <w:sz w:val="24"/>
          <w:szCs w:val="24"/>
        </w:rPr>
        <w:t>formou zrážky</w:t>
      </w:r>
      <w:r w:rsidR="00A40F58" w:rsidRPr="006F58DF">
        <w:rPr>
          <w:rFonts w:ascii="Times New Roman" w:hAnsi="Times New Roman" w:cs="Times New Roman"/>
          <w:sz w:val="24"/>
          <w:szCs w:val="24"/>
        </w:rPr>
        <w:t xml:space="preserve"> vo výške 0,8</w:t>
      </w:r>
      <w:r w:rsidR="00BF421A">
        <w:rPr>
          <w:rFonts w:ascii="Times New Roman" w:hAnsi="Times New Roman" w:cs="Times New Roman"/>
          <w:sz w:val="24"/>
          <w:szCs w:val="24"/>
        </w:rPr>
        <w:t xml:space="preserve"> </w:t>
      </w:r>
      <w:r w:rsidR="00A40F58" w:rsidRPr="006F58DF">
        <w:rPr>
          <w:rFonts w:ascii="Times New Roman" w:hAnsi="Times New Roman" w:cs="Times New Roman"/>
          <w:sz w:val="24"/>
          <w:szCs w:val="24"/>
        </w:rPr>
        <w:t>%</w:t>
      </w:r>
      <w:r w:rsidRPr="006F58DF">
        <w:rPr>
          <w:rFonts w:ascii="Times New Roman" w:hAnsi="Times New Roman" w:cs="Times New Roman"/>
          <w:sz w:val="24"/>
          <w:szCs w:val="24"/>
        </w:rPr>
        <w:t xml:space="preserve"> z čistého služobného príjmu členom odborového zväzu na základe predchádzajúceho individuálneho písomného súhlasu a takto získané členské príspevky poukáže v podiele </w:t>
      </w:r>
      <w:r w:rsidR="00C60D41" w:rsidRPr="006F58DF">
        <w:rPr>
          <w:rFonts w:ascii="Times New Roman" w:hAnsi="Times New Roman" w:cs="Times New Roman"/>
          <w:sz w:val="24"/>
          <w:szCs w:val="24"/>
        </w:rPr>
        <w:t>70</w:t>
      </w:r>
      <w:r w:rsidR="00F75E8B">
        <w:rPr>
          <w:rFonts w:ascii="Times New Roman" w:hAnsi="Times New Roman" w:cs="Times New Roman"/>
          <w:sz w:val="24"/>
          <w:szCs w:val="24"/>
        </w:rPr>
        <w:t xml:space="preserve"> </w:t>
      </w:r>
      <w:r w:rsidR="00C60D41" w:rsidRPr="006F58DF">
        <w:rPr>
          <w:rFonts w:ascii="Times New Roman" w:hAnsi="Times New Roman" w:cs="Times New Roman"/>
          <w:sz w:val="24"/>
          <w:szCs w:val="24"/>
        </w:rPr>
        <w:t>%</w:t>
      </w:r>
      <w:r w:rsidRPr="006F58DF">
        <w:rPr>
          <w:rFonts w:ascii="Times New Roman" w:hAnsi="Times New Roman" w:cs="Times New Roman"/>
          <w:sz w:val="24"/>
          <w:szCs w:val="24"/>
        </w:rPr>
        <w:t xml:space="preserve"> na účet príslušnej základnej organizácie Odborového zväzu polície a</w:t>
      </w:r>
      <w:r w:rsidR="00BF421A">
        <w:rPr>
          <w:rFonts w:ascii="Times New Roman" w:hAnsi="Times New Roman" w:cs="Times New Roman"/>
          <w:sz w:val="24"/>
          <w:szCs w:val="24"/>
        </w:rPr>
        <w:t> </w:t>
      </w:r>
      <w:r w:rsidR="00C60D41" w:rsidRPr="006F58DF">
        <w:rPr>
          <w:rFonts w:ascii="Times New Roman" w:hAnsi="Times New Roman" w:cs="Times New Roman"/>
          <w:sz w:val="24"/>
          <w:szCs w:val="24"/>
        </w:rPr>
        <w:t>30</w:t>
      </w:r>
      <w:r w:rsidR="00BF421A">
        <w:rPr>
          <w:rFonts w:ascii="Times New Roman" w:hAnsi="Times New Roman" w:cs="Times New Roman"/>
          <w:sz w:val="24"/>
          <w:szCs w:val="24"/>
        </w:rPr>
        <w:t xml:space="preserve"> </w:t>
      </w:r>
      <w:r w:rsidR="001E4BE1" w:rsidRPr="006F58DF">
        <w:rPr>
          <w:rFonts w:ascii="Times New Roman" w:hAnsi="Times New Roman" w:cs="Times New Roman"/>
          <w:sz w:val="24"/>
          <w:szCs w:val="24"/>
        </w:rPr>
        <w:t>%</w:t>
      </w:r>
      <w:r w:rsidRPr="006F58DF">
        <w:rPr>
          <w:rFonts w:ascii="Times New Roman" w:hAnsi="Times New Roman" w:cs="Times New Roman"/>
          <w:sz w:val="24"/>
          <w:szCs w:val="24"/>
        </w:rPr>
        <w:t xml:space="preserve"> na účet Odborového zväzu polície.</w:t>
      </w:r>
    </w:p>
    <w:p w14:paraId="1804FD8B" w14:textId="77777777" w:rsidR="00667C55" w:rsidRPr="006F58DF" w:rsidRDefault="004A5F53" w:rsidP="003A014E">
      <w:pPr>
        <w:pStyle w:val="Bodytext20"/>
        <w:shd w:val="clear" w:color="auto" w:fill="auto"/>
        <w:tabs>
          <w:tab w:val="left" w:pos="567"/>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 xml:space="preserve"> </w:t>
      </w:r>
    </w:p>
    <w:p w14:paraId="127F8176" w14:textId="61A281BC" w:rsidR="00161164" w:rsidRPr="006F58DF" w:rsidRDefault="002D4B67" w:rsidP="002D4B67">
      <w:pPr>
        <w:pStyle w:val="Bodytext20"/>
        <w:numPr>
          <w:ilvl w:val="0"/>
          <w:numId w:val="4"/>
        </w:numPr>
        <w:shd w:val="clear" w:color="auto" w:fill="auto"/>
        <w:tabs>
          <w:tab w:val="left" w:pos="284"/>
        </w:tabs>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67C55" w:rsidRPr="006F58DF">
        <w:rPr>
          <w:rFonts w:ascii="Times New Roman" w:hAnsi="Times New Roman" w:cs="Times New Roman"/>
          <w:sz w:val="24"/>
          <w:szCs w:val="24"/>
        </w:rPr>
        <w:t xml:space="preserve">Ministerstvo </w:t>
      </w:r>
      <w:r w:rsidR="00161164" w:rsidRPr="006F58DF">
        <w:rPr>
          <w:rFonts w:ascii="Times New Roman" w:hAnsi="Times New Roman" w:cs="Times New Roman"/>
          <w:sz w:val="24"/>
          <w:szCs w:val="24"/>
        </w:rPr>
        <w:t>ako zriaďovateľ Centra účelových zariadení ministerstva bude v spolupráci s odborovým zväzom organizovať výmenné zahraničné rekreačné pobyty.</w:t>
      </w:r>
    </w:p>
    <w:p w14:paraId="409635AD" w14:textId="77777777" w:rsidR="00792D70" w:rsidRPr="006F58DF" w:rsidRDefault="00792D70" w:rsidP="00792D70">
      <w:pPr>
        <w:pStyle w:val="Bodytext20"/>
        <w:shd w:val="clear" w:color="auto" w:fill="auto"/>
        <w:tabs>
          <w:tab w:val="left" w:pos="567"/>
        </w:tabs>
        <w:spacing w:before="0" w:after="0" w:line="240" w:lineRule="auto"/>
        <w:ind w:firstLine="0"/>
        <w:jc w:val="both"/>
        <w:rPr>
          <w:rFonts w:ascii="Times New Roman" w:hAnsi="Times New Roman" w:cs="Times New Roman"/>
          <w:sz w:val="24"/>
          <w:szCs w:val="24"/>
        </w:rPr>
      </w:pPr>
    </w:p>
    <w:p w14:paraId="5D961552" w14:textId="6B572C57" w:rsidR="00792D70" w:rsidRPr="006F58DF" w:rsidRDefault="00161164" w:rsidP="002D4B67">
      <w:pPr>
        <w:pStyle w:val="Bodytext20"/>
        <w:numPr>
          <w:ilvl w:val="0"/>
          <w:numId w:val="4"/>
        </w:numPr>
        <w:shd w:val="clear" w:color="auto" w:fill="auto"/>
        <w:tabs>
          <w:tab w:val="left" w:pos="426"/>
        </w:tabs>
        <w:spacing w:before="0" w:after="0" w:line="240" w:lineRule="auto"/>
        <w:ind w:firstLine="0"/>
        <w:jc w:val="both"/>
        <w:rPr>
          <w:rFonts w:ascii="Times New Roman" w:hAnsi="Times New Roman" w:cs="Times New Roman"/>
        </w:rPr>
      </w:pPr>
      <w:r w:rsidRPr="006F58DF">
        <w:rPr>
          <w:rFonts w:ascii="Times New Roman" w:hAnsi="Times New Roman" w:cs="Times New Roman"/>
          <w:sz w:val="24"/>
          <w:szCs w:val="24"/>
        </w:rPr>
        <w:t>Ministerstvo sa zaväzuje, že bude ustanovenie § 228 zákona č. 73/1998 Z. z. realizovať tak, že po dohode s odborovým zväzom ustanoví do poradných orgánov a komisií aj</w:t>
      </w:r>
      <w:r w:rsidR="0047646C">
        <w:rPr>
          <w:rFonts w:ascii="Times New Roman" w:hAnsi="Times New Roman" w:cs="Times New Roman"/>
          <w:sz w:val="24"/>
          <w:szCs w:val="24"/>
        </w:rPr>
        <w:t> </w:t>
      </w:r>
      <w:r w:rsidRPr="006F58DF">
        <w:rPr>
          <w:rFonts w:ascii="Times New Roman" w:hAnsi="Times New Roman" w:cs="Times New Roman"/>
          <w:sz w:val="24"/>
          <w:szCs w:val="24"/>
        </w:rPr>
        <w:t>policajtov navrhnutých odborovým zväzom.</w:t>
      </w:r>
    </w:p>
    <w:p w14:paraId="61BCE512" w14:textId="77777777" w:rsidR="00570CDC" w:rsidRPr="006F58DF" w:rsidRDefault="00570CDC" w:rsidP="00570CDC">
      <w:pPr>
        <w:pStyle w:val="Bodytext20"/>
        <w:shd w:val="clear" w:color="auto" w:fill="auto"/>
        <w:tabs>
          <w:tab w:val="left" w:pos="567"/>
        </w:tabs>
        <w:spacing w:before="0" w:after="0" w:line="240" w:lineRule="auto"/>
        <w:ind w:firstLine="0"/>
        <w:jc w:val="both"/>
        <w:rPr>
          <w:rFonts w:ascii="Times New Roman" w:hAnsi="Times New Roman" w:cs="Times New Roman"/>
        </w:rPr>
      </w:pPr>
    </w:p>
    <w:p w14:paraId="26ACCE2A" w14:textId="2AA73D6E" w:rsidR="00161164" w:rsidRPr="006F58DF" w:rsidRDefault="00161164" w:rsidP="002D4B67">
      <w:pPr>
        <w:pStyle w:val="Bodytext20"/>
        <w:numPr>
          <w:ilvl w:val="0"/>
          <w:numId w:val="4"/>
        </w:numPr>
        <w:shd w:val="clear" w:color="auto" w:fill="auto"/>
        <w:tabs>
          <w:tab w:val="left" w:pos="42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Ministerstvo sa zaväzuje návrh na udelenie disciplinárnej odmeny, mimoriadne povýšenie do vyššej hodnosti podľa § 51 ods. 1 písm. c) zákona č. 73/1998 Z. z. pred jeho predložením ministrovi, prezidentovi Policajného zboru alebo vedúcemu služobného úradu ministerstva vopred prerokovať s predsedom odborového zväzu alebo ním poverenou osobou za dodržania ustanovení zákona č. 122/2013 Z. z.</w:t>
      </w:r>
      <w:r w:rsidR="002E3581">
        <w:rPr>
          <w:rFonts w:ascii="Times New Roman" w:hAnsi="Times New Roman" w:cs="Times New Roman"/>
          <w:sz w:val="24"/>
          <w:szCs w:val="24"/>
        </w:rPr>
        <w:t xml:space="preserve"> o ochrane osobných údajov a o zmene a doplnení niektorých zákonov v znení zákona č. 84/2014 Z. z.</w:t>
      </w:r>
      <w:r w:rsidR="004D70A2">
        <w:rPr>
          <w:rFonts w:ascii="Times New Roman" w:hAnsi="Times New Roman" w:cs="Times New Roman"/>
          <w:sz w:val="24"/>
          <w:szCs w:val="24"/>
        </w:rPr>
        <w:t xml:space="preserve"> (ďalej len „zákona č. 122/2013 Z. z.</w:t>
      </w:r>
      <w:r w:rsidR="00BF421A">
        <w:rPr>
          <w:rFonts w:ascii="Times New Roman" w:hAnsi="Times New Roman" w:cs="Times New Roman"/>
          <w:sz w:val="24"/>
          <w:szCs w:val="24"/>
        </w:rPr>
        <w:t>“</w:t>
      </w:r>
      <w:r w:rsidR="004D70A2">
        <w:rPr>
          <w:rFonts w:ascii="Times New Roman" w:hAnsi="Times New Roman" w:cs="Times New Roman"/>
          <w:sz w:val="24"/>
          <w:szCs w:val="24"/>
        </w:rPr>
        <w:t>)</w:t>
      </w:r>
      <w:r w:rsidR="002E3581">
        <w:rPr>
          <w:rFonts w:ascii="Times New Roman" w:hAnsi="Times New Roman" w:cs="Times New Roman"/>
          <w:sz w:val="24"/>
          <w:szCs w:val="24"/>
        </w:rPr>
        <w:t>.</w:t>
      </w:r>
      <w:r w:rsidR="008C42A4" w:rsidRPr="006F58DF">
        <w:rPr>
          <w:rFonts w:ascii="Times New Roman" w:hAnsi="Times New Roman" w:cs="Times New Roman"/>
          <w:sz w:val="24"/>
          <w:szCs w:val="24"/>
        </w:rPr>
        <w:t xml:space="preserve"> V</w:t>
      </w:r>
      <w:r w:rsidR="00AB41CA" w:rsidRPr="006F58DF">
        <w:rPr>
          <w:rFonts w:ascii="Times New Roman" w:hAnsi="Times New Roman" w:cs="Times New Roman"/>
          <w:sz w:val="24"/>
          <w:szCs w:val="24"/>
        </w:rPr>
        <w:t> </w:t>
      </w:r>
      <w:r w:rsidR="008C42A4" w:rsidRPr="006F58DF">
        <w:rPr>
          <w:rFonts w:ascii="Times New Roman" w:hAnsi="Times New Roman" w:cs="Times New Roman"/>
          <w:sz w:val="24"/>
          <w:szCs w:val="24"/>
        </w:rPr>
        <w:t>prípad</w:t>
      </w:r>
      <w:r w:rsidR="00AB41CA" w:rsidRPr="006F58DF">
        <w:rPr>
          <w:rFonts w:ascii="Times New Roman" w:hAnsi="Times New Roman" w:cs="Times New Roman"/>
          <w:sz w:val="24"/>
          <w:szCs w:val="24"/>
        </w:rPr>
        <w:t xml:space="preserve">e mimoriadneho povýšenia v práporčíckej hodnosti prerokuje </w:t>
      </w:r>
      <w:r w:rsidR="003D7F4A" w:rsidRPr="006F58DF">
        <w:rPr>
          <w:rFonts w:ascii="Times New Roman" w:hAnsi="Times New Roman" w:cs="Times New Roman"/>
          <w:sz w:val="24"/>
          <w:szCs w:val="24"/>
        </w:rPr>
        <w:t xml:space="preserve">návrhy s príslušným odborovým partnerom. </w:t>
      </w:r>
    </w:p>
    <w:p w14:paraId="4E6DE6F1" w14:textId="77777777" w:rsidR="00792D70" w:rsidRPr="006F58DF" w:rsidRDefault="00792D70" w:rsidP="00792D70">
      <w:pPr>
        <w:pStyle w:val="Bodytext20"/>
        <w:shd w:val="clear" w:color="auto" w:fill="auto"/>
        <w:tabs>
          <w:tab w:val="left" w:pos="567"/>
        </w:tabs>
        <w:spacing w:before="0" w:after="0" w:line="240" w:lineRule="auto"/>
        <w:ind w:firstLine="0"/>
        <w:jc w:val="both"/>
        <w:rPr>
          <w:rFonts w:ascii="Times New Roman" w:hAnsi="Times New Roman" w:cs="Times New Roman"/>
          <w:sz w:val="24"/>
          <w:szCs w:val="24"/>
        </w:rPr>
      </w:pPr>
    </w:p>
    <w:p w14:paraId="6941828A" w14:textId="6AEDE4D6" w:rsidR="00E95C11" w:rsidRPr="006F58DF" w:rsidRDefault="00394625" w:rsidP="002D4B67">
      <w:pPr>
        <w:pStyle w:val="Bodytext20"/>
        <w:numPr>
          <w:ilvl w:val="0"/>
          <w:numId w:val="4"/>
        </w:numPr>
        <w:shd w:val="clear" w:color="auto" w:fill="auto"/>
        <w:tabs>
          <w:tab w:val="left" w:pos="426"/>
        </w:tabs>
        <w:spacing w:before="0" w:after="0" w:line="240" w:lineRule="auto"/>
        <w:ind w:firstLine="0"/>
        <w:jc w:val="both"/>
        <w:rPr>
          <w:rFonts w:ascii="Times New Roman" w:hAnsi="Times New Roman" w:cs="Times New Roman"/>
          <w:color w:val="00B050"/>
          <w:sz w:val="24"/>
          <w:szCs w:val="24"/>
        </w:rPr>
      </w:pPr>
      <w:r w:rsidRPr="003C42CA">
        <w:rPr>
          <w:rFonts w:ascii="Times New Roman" w:hAnsi="Times New Roman" w:cs="Times New Roman"/>
          <w:sz w:val="24"/>
          <w:szCs w:val="24"/>
        </w:rPr>
        <w:t xml:space="preserve">Ministerstvo </w:t>
      </w:r>
      <w:r w:rsidR="00161164" w:rsidRPr="006F58DF">
        <w:rPr>
          <w:rFonts w:ascii="Times New Roman" w:hAnsi="Times New Roman" w:cs="Times New Roman"/>
          <w:sz w:val="24"/>
          <w:szCs w:val="24"/>
        </w:rPr>
        <w:t>poskytne policajtovi odmenu</w:t>
      </w:r>
      <w:r w:rsidR="00E95C11" w:rsidRPr="006F58DF">
        <w:rPr>
          <w:rFonts w:ascii="Times New Roman" w:hAnsi="Times New Roman" w:cs="Times New Roman"/>
          <w:sz w:val="24"/>
          <w:szCs w:val="24"/>
        </w:rPr>
        <w:t>, a</w:t>
      </w:r>
      <w:r w:rsidR="000A6112" w:rsidRPr="006F58DF">
        <w:rPr>
          <w:rFonts w:ascii="Times New Roman" w:hAnsi="Times New Roman" w:cs="Times New Roman"/>
          <w:sz w:val="24"/>
          <w:szCs w:val="24"/>
        </w:rPr>
        <w:t xml:space="preserve">k </w:t>
      </w:r>
      <w:r w:rsidR="00E95C11" w:rsidRPr="006F58DF">
        <w:rPr>
          <w:rFonts w:ascii="Times New Roman" w:hAnsi="Times New Roman" w:cs="Times New Roman"/>
          <w:sz w:val="24"/>
          <w:szCs w:val="24"/>
        </w:rPr>
        <w:t xml:space="preserve">za posledných </w:t>
      </w:r>
      <w:r w:rsidR="00E225C2" w:rsidRPr="003C42CA">
        <w:rPr>
          <w:rFonts w:ascii="Times New Roman" w:hAnsi="Times New Roman" w:cs="Times New Roman"/>
          <w:sz w:val="24"/>
          <w:szCs w:val="24"/>
        </w:rPr>
        <w:t xml:space="preserve">6 </w:t>
      </w:r>
      <w:r w:rsidR="00E95C11" w:rsidRPr="003C42CA">
        <w:rPr>
          <w:rFonts w:ascii="Times New Roman" w:hAnsi="Times New Roman" w:cs="Times New Roman"/>
          <w:sz w:val="24"/>
          <w:szCs w:val="24"/>
        </w:rPr>
        <w:t>mesiacov</w:t>
      </w:r>
      <w:r w:rsidR="00C06671" w:rsidRPr="003C42CA">
        <w:rPr>
          <w:rFonts w:ascii="Times New Roman" w:hAnsi="Times New Roman" w:cs="Times New Roman"/>
          <w:sz w:val="24"/>
          <w:szCs w:val="24"/>
        </w:rPr>
        <w:t xml:space="preserve"> </w:t>
      </w:r>
      <w:r w:rsidR="000A6112" w:rsidRPr="006F58DF">
        <w:rPr>
          <w:rFonts w:ascii="Times New Roman" w:hAnsi="Times New Roman" w:cs="Times New Roman"/>
          <w:sz w:val="24"/>
          <w:szCs w:val="24"/>
        </w:rPr>
        <w:t>mu nebolo právoplatne uložené disciplinárne opatrenie</w:t>
      </w:r>
      <w:r w:rsidR="004616F2" w:rsidRPr="006F58DF">
        <w:rPr>
          <w:rFonts w:ascii="Times New Roman" w:hAnsi="Times New Roman" w:cs="Times New Roman"/>
          <w:sz w:val="24"/>
          <w:szCs w:val="24"/>
        </w:rPr>
        <w:t>,</w:t>
      </w:r>
    </w:p>
    <w:p w14:paraId="1139E3EB" w14:textId="77777777" w:rsidR="00476F0B" w:rsidRPr="006F58DF" w:rsidRDefault="00476F0B" w:rsidP="00476F0B">
      <w:pPr>
        <w:pStyle w:val="Bodytext20"/>
        <w:shd w:val="clear" w:color="auto" w:fill="auto"/>
        <w:tabs>
          <w:tab w:val="left" w:pos="567"/>
        </w:tabs>
        <w:spacing w:before="0" w:after="0" w:line="240" w:lineRule="auto"/>
        <w:ind w:firstLine="0"/>
        <w:jc w:val="both"/>
        <w:rPr>
          <w:rFonts w:ascii="Times New Roman" w:hAnsi="Times New Roman" w:cs="Times New Roman"/>
          <w:color w:val="00B050"/>
          <w:sz w:val="24"/>
          <w:szCs w:val="24"/>
        </w:rPr>
      </w:pPr>
    </w:p>
    <w:p w14:paraId="38C30ED9" w14:textId="70CF6197" w:rsidR="00552E74" w:rsidRPr="002D4B67" w:rsidRDefault="00161164" w:rsidP="002D4B67">
      <w:pPr>
        <w:pStyle w:val="Bodytext20"/>
        <w:numPr>
          <w:ilvl w:val="0"/>
          <w:numId w:val="20"/>
        </w:numPr>
        <w:shd w:val="clear" w:color="auto" w:fill="auto"/>
        <w:tabs>
          <w:tab w:val="left" w:pos="284"/>
        </w:tabs>
        <w:spacing w:before="0" w:after="0" w:line="240" w:lineRule="auto"/>
        <w:ind w:left="0" w:firstLine="0"/>
        <w:jc w:val="both"/>
        <w:rPr>
          <w:rFonts w:ascii="Times New Roman" w:hAnsi="Times New Roman" w:cs="Times New Roman"/>
          <w:sz w:val="24"/>
          <w:szCs w:val="24"/>
        </w:rPr>
      </w:pPr>
      <w:r w:rsidRPr="002D4B67">
        <w:rPr>
          <w:rFonts w:ascii="Times New Roman" w:hAnsi="Times New Roman" w:cs="Times New Roman"/>
          <w:sz w:val="24"/>
          <w:szCs w:val="24"/>
        </w:rPr>
        <w:t>pri dosiahnutí 50 rokov veku</w:t>
      </w:r>
      <w:r w:rsidR="00E95C11" w:rsidRPr="006F58DF">
        <w:rPr>
          <w:rStyle w:val="Odkaznapoznmkupodiarou"/>
          <w:rFonts w:ascii="Times New Roman" w:hAnsi="Times New Roman" w:cs="Times New Roman"/>
          <w:sz w:val="24"/>
          <w:szCs w:val="24"/>
        </w:rPr>
        <w:footnoteReference w:id="1"/>
      </w:r>
      <w:r w:rsidR="00812249">
        <w:rPr>
          <w:rFonts w:ascii="Times New Roman" w:hAnsi="Times New Roman" w:cs="Times New Roman"/>
          <w:sz w:val="24"/>
          <w:szCs w:val="24"/>
          <w:vertAlign w:val="superscript"/>
        </w:rPr>
        <w:t>)</w:t>
      </w:r>
      <w:r w:rsidRPr="002D4B67">
        <w:rPr>
          <w:rFonts w:ascii="Times New Roman" w:hAnsi="Times New Roman" w:cs="Times New Roman"/>
          <w:sz w:val="24"/>
          <w:szCs w:val="24"/>
        </w:rPr>
        <w:t>, vo výške</w:t>
      </w:r>
    </w:p>
    <w:p w14:paraId="2E1D7978" w14:textId="6CAFFDA3" w:rsidR="0011731A" w:rsidRPr="006F58DF" w:rsidRDefault="00161164" w:rsidP="00AB59F7">
      <w:pPr>
        <w:pStyle w:val="Bodytext20"/>
        <w:numPr>
          <w:ilvl w:val="0"/>
          <w:numId w:val="5"/>
        </w:numPr>
        <w:shd w:val="clear" w:color="auto" w:fill="auto"/>
        <w:tabs>
          <w:tab w:val="left" w:pos="284"/>
        </w:tabs>
        <w:spacing w:before="0" w:after="0" w:line="240" w:lineRule="auto"/>
        <w:ind w:left="284" w:hanging="284"/>
        <w:jc w:val="both"/>
        <w:rPr>
          <w:rFonts w:ascii="Times New Roman" w:hAnsi="Times New Roman" w:cs="Times New Roman"/>
          <w:sz w:val="24"/>
          <w:szCs w:val="24"/>
        </w:rPr>
      </w:pPr>
      <w:r w:rsidRPr="006F58DF">
        <w:rPr>
          <w:rFonts w:ascii="Times New Roman" w:hAnsi="Times New Roman" w:cs="Times New Roman"/>
          <w:sz w:val="24"/>
          <w:szCs w:val="24"/>
        </w:rPr>
        <w:t>50</w:t>
      </w:r>
      <w:r w:rsidR="00BF421A">
        <w:rPr>
          <w:rFonts w:ascii="Times New Roman" w:hAnsi="Times New Roman" w:cs="Times New Roman"/>
          <w:sz w:val="24"/>
          <w:szCs w:val="24"/>
        </w:rPr>
        <w:t xml:space="preserve"> </w:t>
      </w:r>
      <w:r w:rsidRPr="006F58DF">
        <w:rPr>
          <w:rFonts w:ascii="Times New Roman" w:hAnsi="Times New Roman" w:cs="Times New Roman"/>
          <w:sz w:val="24"/>
          <w:szCs w:val="24"/>
        </w:rPr>
        <w:t xml:space="preserve">% </w:t>
      </w:r>
      <w:r w:rsidR="00F575BF" w:rsidRPr="006F58DF">
        <w:rPr>
          <w:rFonts w:ascii="Times New Roman" w:hAnsi="Times New Roman" w:cs="Times New Roman"/>
          <w:sz w:val="24"/>
          <w:szCs w:val="24"/>
        </w:rPr>
        <w:t>jeho</w:t>
      </w:r>
      <w:r w:rsidR="00C84F3D" w:rsidRPr="006F58DF">
        <w:rPr>
          <w:rFonts w:ascii="Times New Roman" w:hAnsi="Times New Roman" w:cs="Times New Roman"/>
          <w:sz w:val="24"/>
          <w:szCs w:val="24"/>
        </w:rPr>
        <w:t xml:space="preserve"> </w:t>
      </w:r>
      <w:r w:rsidR="00F575BF" w:rsidRPr="006F58DF">
        <w:rPr>
          <w:rFonts w:ascii="Times New Roman" w:hAnsi="Times New Roman" w:cs="Times New Roman"/>
          <w:sz w:val="24"/>
          <w:szCs w:val="24"/>
        </w:rPr>
        <w:t>posledného priznaného mesačného služobného príjmu</w:t>
      </w:r>
      <w:r w:rsidR="00C84F3D" w:rsidRPr="006F58DF">
        <w:rPr>
          <w:rFonts w:ascii="Times New Roman" w:hAnsi="Times New Roman" w:cs="Times New Roman"/>
          <w:sz w:val="24"/>
          <w:szCs w:val="24"/>
        </w:rPr>
        <w:t xml:space="preserve"> </w:t>
      </w:r>
      <w:r w:rsidR="0011731A" w:rsidRPr="006F58DF">
        <w:rPr>
          <w:rFonts w:ascii="Times New Roman" w:hAnsi="Times New Roman" w:cs="Times New Roman"/>
          <w:sz w:val="24"/>
          <w:szCs w:val="24"/>
        </w:rPr>
        <w:t>pri dĺžke nepretržitého trvania služobného pomeru menej ako päť rokov,</w:t>
      </w:r>
    </w:p>
    <w:p w14:paraId="3BC9B3E1" w14:textId="3FFFB80F" w:rsidR="00161164" w:rsidRPr="006F58DF" w:rsidRDefault="00161164" w:rsidP="00AB59F7">
      <w:pPr>
        <w:pStyle w:val="Bodytext20"/>
        <w:numPr>
          <w:ilvl w:val="0"/>
          <w:numId w:val="5"/>
        </w:numPr>
        <w:shd w:val="clear" w:color="auto" w:fill="auto"/>
        <w:tabs>
          <w:tab w:val="left" w:pos="142"/>
          <w:tab w:val="left" w:pos="284"/>
        </w:tabs>
        <w:spacing w:before="0" w:after="0" w:line="240" w:lineRule="auto"/>
        <w:ind w:left="284" w:hanging="284"/>
        <w:jc w:val="both"/>
        <w:rPr>
          <w:rFonts w:ascii="Times New Roman" w:hAnsi="Times New Roman" w:cs="Times New Roman"/>
          <w:sz w:val="24"/>
          <w:szCs w:val="24"/>
        </w:rPr>
      </w:pPr>
      <w:r w:rsidRPr="006F58DF">
        <w:rPr>
          <w:rFonts w:ascii="Times New Roman" w:hAnsi="Times New Roman" w:cs="Times New Roman"/>
          <w:sz w:val="24"/>
          <w:szCs w:val="24"/>
        </w:rPr>
        <w:t>100</w:t>
      </w:r>
      <w:r w:rsidR="00BF421A">
        <w:rPr>
          <w:rFonts w:ascii="Times New Roman" w:hAnsi="Times New Roman" w:cs="Times New Roman"/>
          <w:sz w:val="24"/>
          <w:szCs w:val="24"/>
        </w:rPr>
        <w:t xml:space="preserve"> </w:t>
      </w:r>
      <w:r w:rsidRPr="006F58DF">
        <w:rPr>
          <w:rFonts w:ascii="Times New Roman" w:hAnsi="Times New Roman" w:cs="Times New Roman"/>
          <w:sz w:val="24"/>
          <w:szCs w:val="24"/>
        </w:rPr>
        <w:t>% jeho posledného priznaného mesačného služobného príjmu pri dĺžke</w:t>
      </w:r>
      <w:r w:rsidR="008A3BF7" w:rsidRPr="006F58DF">
        <w:rPr>
          <w:rFonts w:ascii="Times New Roman" w:hAnsi="Times New Roman" w:cs="Times New Roman"/>
          <w:sz w:val="24"/>
          <w:szCs w:val="24"/>
        </w:rPr>
        <w:t xml:space="preserve"> </w:t>
      </w:r>
      <w:r w:rsidRPr="006F58DF">
        <w:rPr>
          <w:rFonts w:ascii="Times New Roman" w:hAnsi="Times New Roman" w:cs="Times New Roman"/>
          <w:sz w:val="24"/>
          <w:szCs w:val="24"/>
        </w:rPr>
        <w:t>nepretržitého trvania služobného pomeru najmenej pä</w:t>
      </w:r>
      <w:r w:rsidR="00925F0E" w:rsidRPr="006F58DF">
        <w:rPr>
          <w:rFonts w:ascii="Times New Roman" w:hAnsi="Times New Roman" w:cs="Times New Roman"/>
          <w:sz w:val="24"/>
          <w:szCs w:val="24"/>
        </w:rPr>
        <w:t>ť rokov</w:t>
      </w:r>
      <w:r w:rsidR="00E95C11" w:rsidRPr="006F58DF">
        <w:rPr>
          <w:rFonts w:ascii="Times New Roman" w:hAnsi="Times New Roman" w:cs="Times New Roman"/>
          <w:sz w:val="24"/>
          <w:szCs w:val="24"/>
        </w:rPr>
        <w:t xml:space="preserve">, </w:t>
      </w:r>
    </w:p>
    <w:p w14:paraId="44069CEC" w14:textId="77777777" w:rsidR="00012CCE" w:rsidRPr="006F58DF" w:rsidRDefault="00012CCE" w:rsidP="009A7267">
      <w:pPr>
        <w:pStyle w:val="Bodytext20"/>
        <w:shd w:val="clear" w:color="auto" w:fill="auto"/>
        <w:tabs>
          <w:tab w:val="left" w:pos="567"/>
          <w:tab w:val="left" w:pos="1134"/>
        </w:tabs>
        <w:spacing w:before="0" w:after="0" w:line="240" w:lineRule="auto"/>
        <w:ind w:firstLine="0"/>
        <w:jc w:val="both"/>
        <w:rPr>
          <w:rFonts w:ascii="Times New Roman" w:hAnsi="Times New Roman" w:cs="Times New Roman"/>
          <w:color w:val="1F497D" w:themeColor="text2"/>
          <w:sz w:val="20"/>
          <w:szCs w:val="20"/>
        </w:rPr>
      </w:pPr>
    </w:p>
    <w:p w14:paraId="54079ABC" w14:textId="105793D1" w:rsidR="00552E74" w:rsidRPr="002D4B67" w:rsidRDefault="00E95C11" w:rsidP="002D4B67">
      <w:pPr>
        <w:pStyle w:val="Default"/>
        <w:numPr>
          <w:ilvl w:val="0"/>
          <w:numId w:val="20"/>
        </w:numPr>
        <w:tabs>
          <w:tab w:val="left" w:pos="284"/>
        </w:tabs>
        <w:ind w:left="0" w:firstLine="0"/>
        <w:jc w:val="both"/>
        <w:rPr>
          <w:rFonts w:ascii="Times New Roman" w:hAnsi="Times New Roman" w:cs="Times New Roman"/>
          <w:color w:val="auto"/>
        </w:rPr>
      </w:pPr>
      <w:r w:rsidRPr="002D4B67">
        <w:rPr>
          <w:rFonts w:ascii="Times New Roman" w:hAnsi="Times New Roman" w:cs="Times New Roman"/>
          <w:color w:val="auto"/>
        </w:rPr>
        <w:t xml:space="preserve">podľa § 102a ods. 2 písm. b) </w:t>
      </w:r>
      <w:r w:rsidR="007042B3" w:rsidRPr="002D4B67">
        <w:rPr>
          <w:rFonts w:ascii="Times New Roman" w:hAnsi="Times New Roman" w:cs="Times New Roman"/>
          <w:color w:val="auto"/>
        </w:rPr>
        <w:t xml:space="preserve">a </w:t>
      </w:r>
      <w:r w:rsidRPr="002D4B67">
        <w:rPr>
          <w:rFonts w:ascii="Times New Roman" w:hAnsi="Times New Roman" w:cs="Times New Roman"/>
          <w:color w:val="auto"/>
        </w:rPr>
        <w:t xml:space="preserve">písm. c) zákona č. 73/1998 Z. z., </w:t>
      </w:r>
      <w:r w:rsidR="004616F2" w:rsidRPr="002D4B67">
        <w:rPr>
          <w:rFonts w:ascii="Times New Roman" w:hAnsi="Times New Roman" w:cs="Times New Roman"/>
          <w:color w:val="auto"/>
        </w:rPr>
        <w:t>ak</w:t>
      </w:r>
      <w:r w:rsidR="007042B3" w:rsidRPr="002D4B67">
        <w:rPr>
          <w:rFonts w:ascii="Times New Roman" w:hAnsi="Times New Roman" w:cs="Times New Roman"/>
          <w:color w:val="auto"/>
        </w:rPr>
        <w:t xml:space="preserve"> bol uvoľnený podľa §</w:t>
      </w:r>
      <w:r w:rsidR="004D70A2">
        <w:rPr>
          <w:rFonts w:ascii="Times New Roman" w:hAnsi="Times New Roman" w:cs="Times New Roman"/>
          <w:color w:val="auto"/>
        </w:rPr>
        <w:t> </w:t>
      </w:r>
      <w:r w:rsidR="007042B3" w:rsidRPr="002D4B67">
        <w:rPr>
          <w:rFonts w:ascii="Times New Roman" w:hAnsi="Times New Roman" w:cs="Times New Roman"/>
          <w:color w:val="auto"/>
        </w:rPr>
        <w:t>191 alebo prepustený podľa § 192 ods. 1 písm. a) a b) a</w:t>
      </w:r>
      <w:r w:rsidR="002D4B67">
        <w:rPr>
          <w:rFonts w:ascii="Times New Roman" w:hAnsi="Times New Roman" w:cs="Times New Roman"/>
          <w:color w:val="auto"/>
        </w:rPr>
        <w:t> </w:t>
      </w:r>
      <w:r w:rsidR="007042B3" w:rsidRPr="002D4B67">
        <w:rPr>
          <w:rFonts w:ascii="Times New Roman" w:hAnsi="Times New Roman" w:cs="Times New Roman"/>
          <w:color w:val="auto"/>
        </w:rPr>
        <w:t>podľa</w:t>
      </w:r>
      <w:r w:rsidR="002D4B67">
        <w:rPr>
          <w:rFonts w:ascii="Times New Roman" w:hAnsi="Times New Roman" w:cs="Times New Roman"/>
          <w:color w:val="auto"/>
        </w:rPr>
        <w:t xml:space="preserve"> </w:t>
      </w:r>
      <w:r w:rsidR="007042B3" w:rsidRPr="002D4B67">
        <w:rPr>
          <w:rFonts w:ascii="Times New Roman" w:hAnsi="Times New Roman" w:cs="Times New Roman"/>
          <w:color w:val="auto"/>
        </w:rPr>
        <w:t xml:space="preserve">§ 192 ods. 2 </w:t>
      </w:r>
      <w:r w:rsidR="004616F2" w:rsidRPr="002D4B67">
        <w:rPr>
          <w:rFonts w:ascii="Times New Roman" w:hAnsi="Times New Roman" w:cs="Times New Roman"/>
          <w:color w:val="auto"/>
        </w:rPr>
        <w:t>zákona č.</w:t>
      </w:r>
      <w:r w:rsidR="004D70A2">
        <w:rPr>
          <w:rFonts w:ascii="Times New Roman" w:hAnsi="Times New Roman" w:cs="Times New Roman"/>
          <w:color w:val="auto"/>
        </w:rPr>
        <w:t> </w:t>
      </w:r>
      <w:r w:rsidR="004616F2" w:rsidRPr="002D4B67">
        <w:rPr>
          <w:rFonts w:ascii="Times New Roman" w:hAnsi="Times New Roman" w:cs="Times New Roman"/>
          <w:color w:val="auto"/>
        </w:rPr>
        <w:t xml:space="preserve">73/1998 Z. z. </w:t>
      </w:r>
      <w:r w:rsidRPr="002D4B67">
        <w:rPr>
          <w:rFonts w:ascii="Times New Roman" w:hAnsi="Times New Roman" w:cs="Times New Roman"/>
          <w:color w:val="auto"/>
        </w:rPr>
        <w:t>vo výške</w:t>
      </w:r>
    </w:p>
    <w:p w14:paraId="4DFD233C" w14:textId="083CE086" w:rsidR="00E67716" w:rsidRDefault="00CF5B62" w:rsidP="002D4B67">
      <w:pPr>
        <w:pStyle w:val="Bodytext20"/>
        <w:numPr>
          <w:ilvl w:val="0"/>
          <w:numId w:val="26"/>
        </w:numPr>
        <w:shd w:val="clear" w:color="auto" w:fill="auto"/>
        <w:tabs>
          <w:tab w:val="left" w:pos="567"/>
        </w:tabs>
        <w:spacing w:before="0" w:after="0" w:line="240" w:lineRule="auto"/>
        <w:ind w:left="284" w:hanging="284"/>
        <w:jc w:val="both"/>
        <w:rPr>
          <w:rFonts w:ascii="Times New Roman" w:hAnsi="Times New Roman" w:cs="Times New Roman"/>
          <w:sz w:val="24"/>
          <w:szCs w:val="24"/>
        </w:rPr>
      </w:pPr>
      <w:r w:rsidRPr="00E67716">
        <w:rPr>
          <w:rFonts w:ascii="Times New Roman" w:hAnsi="Times New Roman" w:cs="Times New Roman"/>
          <w:sz w:val="24"/>
          <w:szCs w:val="24"/>
        </w:rPr>
        <w:t xml:space="preserve">jeho </w:t>
      </w:r>
      <w:r w:rsidR="009A7267" w:rsidRPr="00E67716">
        <w:rPr>
          <w:rFonts w:ascii="Times New Roman" w:hAnsi="Times New Roman" w:cs="Times New Roman"/>
          <w:sz w:val="24"/>
          <w:szCs w:val="24"/>
        </w:rPr>
        <w:t xml:space="preserve"> </w:t>
      </w:r>
      <w:r w:rsidRPr="00E67716">
        <w:rPr>
          <w:rFonts w:ascii="Times New Roman" w:hAnsi="Times New Roman" w:cs="Times New Roman"/>
          <w:sz w:val="24"/>
          <w:szCs w:val="24"/>
        </w:rPr>
        <w:t>služobného</w:t>
      </w:r>
      <w:r w:rsidR="009A7267" w:rsidRPr="00E67716">
        <w:rPr>
          <w:rFonts w:ascii="Times New Roman" w:hAnsi="Times New Roman" w:cs="Times New Roman"/>
          <w:sz w:val="24"/>
          <w:szCs w:val="24"/>
        </w:rPr>
        <w:t xml:space="preserve"> </w:t>
      </w:r>
      <w:r w:rsidRPr="00E67716">
        <w:rPr>
          <w:rFonts w:ascii="Times New Roman" w:hAnsi="Times New Roman" w:cs="Times New Roman"/>
          <w:sz w:val="24"/>
          <w:szCs w:val="24"/>
        </w:rPr>
        <w:t xml:space="preserve"> príjmu</w:t>
      </w:r>
      <w:r w:rsidR="009A7267" w:rsidRPr="00E67716">
        <w:rPr>
          <w:rFonts w:ascii="Times New Roman" w:hAnsi="Times New Roman" w:cs="Times New Roman"/>
          <w:sz w:val="24"/>
          <w:szCs w:val="24"/>
        </w:rPr>
        <w:t xml:space="preserve"> </w:t>
      </w:r>
      <w:r w:rsidRPr="00E67716">
        <w:rPr>
          <w:rFonts w:ascii="Times New Roman" w:hAnsi="Times New Roman" w:cs="Times New Roman"/>
          <w:sz w:val="24"/>
          <w:szCs w:val="24"/>
        </w:rPr>
        <w:t xml:space="preserve"> podľa</w:t>
      </w:r>
      <w:r w:rsidR="009A7267" w:rsidRPr="00E67716">
        <w:rPr>
          <w:rFonts w:ascii="Times New Roman" w:hAnsi="Times New Roman" w:cs="Times New Roman"/>
          <w:sz w:val="24"/>
          <w:szCs w:val="24"/>
        </w:rPr>
        <w:t xml:space="preserve"> </w:t>
      </w:r>
      <w:r w:rsidRPr="00E67716">
        <w:rPr>
          <w:rFonts w:ascii="Times New Roman" w:hAnsi="Times New Roman" w:cs="Times New Roman"/>
          <w:sz w:val="24"/>
          <w:szCs w:val="24"/>
        </w:rPr>
        <w:t xml:space="preserve"> § 84 </w:t>
      </w:r>
      <w:r w:rsidR="009A7267" w:rsidRPr="00E67716">
        <w:rPr>
          <w:rFonts w:ascii="Times New Roman" w:hAnsi="Times New Roman" w:cs="Times New Roman"/>
          <w:sz w:val="24"/>
          <w:szCs w:val="24"/>
        </w:rPr>
        <w:t xml:space="preserve"> </w:t>
      </w:r>
      <w:r w:rsidRPr="00E67716">
        <w:rPr>
          <w:rFonts w:ascii="Times New Roman" w:hAnsi="Times New Roman" w:cs="Times New Roman"/>
          <w:sz w:val="24"/>
          <w:szCs w:val="24"/>
        </w:rPr>
        <w:t xml:space="preserve">ods. 2 </w:t>
      </w:r>
      <w:r w:rsidR="009A7267" w:rsidRPr="00E67716">
        <w:rPr>
          <w:rFonts w:ascii="Times New Roman" w:hAnsi="Times New Roman" w:cs="Times New Roman"/>
          <w:sz w:val="24"/>
          <w:szCs w:val="24"/>
        </w:rPr>
        <w:t xml:space="preserve"> </w:t>
      </w:r>
      <w:r w:rsidRPr="00E67716">
        <w:rPr>
          <w:rFonts w:ascii="Times New Roman" w:hAnsi="Times New Roman" w:cs="Times New Roman"/>
          <w:sz w:val="24"/>
          <w:szCs w:val="24"/>
        </w:rPr>
        <w:t xml:space="preserve">písm. a) </w:t>
      </w:r>
      <w:r w:rsidR="009A7267" w:rsidRPr="00E67716">
        <w:rPr>
          <w:rFonts w:ascii="Times New Roman" w:hAnsi="Times New Roman" w:cs="Times New Roman"/>
          <w:sz w:val="24"/>
          <w:szCs w:val="24"/>
        </w:rPr>
        <w:t xml:space="preserve"> </w:t>
      </w:r>
      <w:r w:rsidRPr="00E67716">
        <w:rPr>
          <w:rFonts w:ascii="Times New Roman" w:hAnsi="Times New Roman" w:cs="Times New Roman"/>
          <w:sz w:val="24"/>
          <w:szCs w:val="24"/>
        </w:rPr>
        <w:t>až m) zákona č. 73/1998</w:t>
      </w:r>
      <w:r w:rsidR="002D4B67" w:rsidRPr="00E67716">
        <w:rPr>
          <w:rFonts w:ascii="Times New Roman" w:hAnsi="Times New Roman" w:cs="Times New Roman"/>
          <w:sz w:val="24"/>
          <w:szCs w:val="24"/>
        </w:rPr>
        <w:t xml:space="preserve"> </w:t>
      </w:r>
      <w:r w:rsidRPr="00E67716">
        <w:rPr>
          <w:rFonts w:ascii="Times New Roman" w:hAnsi="Times New Roman" w:cs="Times New Roman"/>
          <w:sz w:val="24"/>
          <w:szCs w:val="24"/>
        </w:rPr>
        <w:t>Z. z., ak</w:t>
      </w:r>
      <w:r w:rsidR="00AB59F7">
        <w:rPr>
          <w:rFonts w:ascii="Times New Roman" w:hAnsi="Times New Roman" w:cs="Times New Roman"/>
          <w:sz w:val="24"/>
          <w:szCs w:val="24"/>
        </w:rPr>
        <w:t> </w:t>
      </w:r>
      <w:r w:rsidRPr="00E67716">
        <w:rPr>
          <w:rFonts w:ascii="Times New Roman" w:hAnsi="Times New Roman" w:cs="Times New Roman"/>
          <w:sz w:val="24"/>
          <w:szCs w:val="24"/>
        </w:rPr>
        <w:t xml:space="preserve">služobný pomer v Policajnom zbore </w:t>
      </w:r>
      <w:r w:rsidR="001E5744" w:rsidRPr="003C42CA">
        <w:rPr>
          <w:rFonts w:ascii="Times New Roman" w:hAnsi="Times New Roman" w:cs="Times New Roman"/>
          <w:sz w:val="24"/>
          <w:szCs w:val="24"/>
        </w:rPr>
        <w:t>trval nepretržite 30 rokov a viac alebo od</w:t>
      </w:r>
      <w:r w:rsidR="00AB59F7" w:rsidRPr="003C42CA">
        <w:rPr>
          <w:rFonts w:ascii="Times New Roman" w:hAnsi="Times New Roman" w:cs="Times New Roman"/>
          <w:sz w:val="24"/>
          <w:szCs w:val="24"/>
        </w:rPr>
        <w:t> </w:t>
      </w:r>
      <w:r w:rsidR="001E5744" w:rsidRPr="003C42CA">
        <w:rPr>
          <w:rFonts w:ascii="Times New Roman" w:hAnsi="Times New Roman" w:cs="Times New Roman"/>
          <w:sz w:val="24"/>
          <w:szCs w:val="24"/>
        </w:rPr>
        <w:t>posledného znovuprijatia služobný pomer</w:t>
      </w:r>
      <w:r w:rsidR="001E5744" w:rsidRPr="00E67716">
        <w:rPr>
          <w:rFonts w:ascii="Times New Roman" w:hAnsi="Times New Roman" w:cs="Times New Roman"/>
          <w:sz w:val="24"/>
          <w:szCs w:val="24"/>
        </w:rPr>
        <w:t xml:space="preserve"> trval</w:t>
      </w:r>
      <w:r w:rsidRPr="00E67716">
        <w:rPr>
          <w:rFonts w:ascii="Times New Roman" w:hAnsi="Times New Roman" w:cs="Times New Roman"/>
          <w:sz w:val="24"/>
          <w:szCs w:val="24"/>
        </w:rPr>
        <w:t xml:space="preserve"> 30 rokov a viac alebo,</w:t>
      </w:r>
    </w:p>
    <w:p w14:paraId="5F470E98" w14:textId="0F5F5172" w:rsidR="00E95C11" w:rsidRPr="003C42CA" w:rsidRDefault="00E95C11" w:rsidP="002D4B67">
      <w:pPr>
        <w:pStyle w:val="Bodytext20"/>
        <w:numPr>
          <w:ilvl w:val="0"/>
          <w:numId w:val="26"/>
        </w:numPr>
        <w:shd w:val="clear" w:color="auto" w:fill="auto"/>
        <w:tabs>
          <w:tab w:val="left" w:pos="567"/>
        </w:tabs>
        <w:spacing w:before="0" w:after="0" w:line="240" w:lineRule="auto"/>
        <w:ind w:left="284" w:hanging="284"/>
        <w:jc w:val="both"/>
        <w:rPr>
          <w:rFonts w:ascii="Times New Roman" w:hAnsi="Times New Roman" w:cs="Times New Roman"/>
          <w:sz w:val="24"/>
          <w:szCs w:val="24"/>
        </w:rPr>
      </w:pPr>
      <w:r w:rsidRPr="00E67716">
        <w:rPr>
          <w:rFonts w:ascii="Times New Roman" w:hAnsi="Times New Roman" w:cs="Times New Roman"/>
          <w:sz w:val="24"/>
          <w:szCs w:val="24"/>
        </w:rPr>
        <w:t>podielu jeho služobného príjmu podľa § 84 ods. 2 písm. a) až m) zákona</w:t>
      </w:r>
      <w:r w:rsidR="002D4B67" w:rsidRPr="00E67716">
        <w:rPr>
          <w:rFonts w:ascii="Times New Roman" w:hAnsi="Times New Roman" w:cs="Times New Roman"/>
          <w:sz w:val="24"/>
          <w:szCs w:val="24"/>
        </w:rPr>
        <w:t xml:space="preserve"> </w:t>
      </w:r>
      <w:r w:rsidRPr="00E67716">
        <w:rPr>
          <w:rFonts w:ascii="Times New Roman" w:hAnsi="Times New Roman" w:cs="Times New Roman"/>
          <w:sz w:val="24"/>
          <w:szCs w:val="24"/>
        </w:rPr>
        <w:t>č. 73/1998 Z. z. a</w:t>
      </w:r>
      <w:r w:rsidR="00D33E90" w:rsidRPr="00E67716">
        <w:rPr>
          <w:rFonts w:ascii="Times New Roman" w:hAnsi="Times New Roman" w:cs="Times New Roman"/>
          <w:sz w:val="24"/>
          <w:szCs w:val="24"/>
        </w:rPr>
        <w:t> </w:t>
      </w:r>
      <w:r w:rsidRPr="00E67716">
        <w:rPr>
          <w:rFonts w:ascii="Times New Roman" w:hAnsi="Times New Roman" w:cs="Times New Roman"/>
          <w:sz w:val="24"/>
          <w:szCs w:val="24"/>
        </w:rPr>
        <w:t xml:space="preserve">čísla 30, </w:t>
      </w:r>
      <w:r w:rsidR="001E5744" w:rsidRPr="00E67716">
        <w:rPr>
          <w:rFonts w:ascii="Times New Roman" w:hAnsi="Times New Roman" w:cs="Times New Roman"/>
          <w:sz w:val="24"/>
          <w:szCs w:val="24"/>
        </w:rPr>
        <w:t xml:space="preserve">vynásobeného </w:t>
      </w:r>
      <w:r w:rsidR="001E5744" w:rsidRPr="003C42CA">
        <w:rPr>
          <w:rFonts w:ascii="Times New Roman" w:hAnsi="Times New Roman" w:cs="Times New Roman"/>
          <w:sz w:val="24"/>
          <w:szCs w:val="24"/>
        </w:rPr>
        <w:t xml:space="preserve">počtom rokov trvania služobného pomeru alebo počtom rokov, ktoré uplynuli od posledného znovuprijatia do služobného </w:t>
      </w:r>
      <w:r w:rsidRPr="003C42CA">
        <w:rPr>
          <w:rFonts w:ascii="Times New Roman" w:hAnsi="Times New Roman" w:cs="Times New Roman"/>
          <w:sz w:val="24"/>
          <w:szCs w:val="24"/>
        </w:rPr>
        <w:t>pomeru v</w:t>
      </w:r>
      <w:r w:rsidR="00D33E90" w:rsidRPr="003C42CA">
        <w:rPr>
          <w:rFonts w:ascii="Times New Roman" w:hAnsi="Times New Roman" w:cs="Times New Roman"/>
          <w:sz w:val="24"/>
          <w:szCs w:val="24"/>
        </w:rPr>
        <w:t> </w:t>
      </w:r>
      <w:r w:rsidRPr="003C42CA">
        <w:rPr>
          <w:rFonts w:ascii="Times New Roman" w:hAnsi="Times New Roman" w:cs="Times New Roman"/>
          <w:sz w:val="24"/>
          <w:szCs w:val="24"/>
        </w:rPr>
        <w:t>Policajnom zbore, ak</w:t>
      </w:r>
      <w:r w:rsidR="00AB59F7" w:rsidRPr="003C42CA">
        <w:rPr>
          <w:rFonts w:ascii="Times New Roman" w:hAnsi="Times New Roman" w:cs="Times New Roman"/>
          <w:sz w:val="24"/>
          <w:szCs w:val="24"/>
        </w:rPr>
        <w:t> </w:t>
      </w:r>
      <w:r w:rsidRPr="003C42CA">
        <w:rPr>
          <w:rFonts w:ascii="Times New Roman" w:hAnsi="Times New Roman" w:cs="Times New Roman"/>
          <w:sz w:val="24"/>
          <w:szCs w:val="24"/>
        </w:rPr>
        <w:t xml:space="preserve">služobný pomer v Policajnom zbore trval menej ako 30 rokov. </w:t>
      </w:r>
    </w:p>
    <w:p w14:paraId="4407B7A8" w14:textId="77777777" w:rsidR="00C84F3D" w:rsidRPr="003C42CA" w:rsidRDefault="00C84F3D" w:rsidP="00665F81">
      <w:pPr>
        <w:pStyle w:val="Bodytext20"/>
        <w:shd w:val="clear" w:color="auto" w:fill="auto"/>
        <w:tabs>
          <w:tab w:val="left" w:pos="567"/>
        </w:tabs>
        <w:spacing w:before="0" w:after="0" w:line="240" w:lineRule="exact"/>
        <w:ind w:left="567" w:firstLine="0"/>
        <w:jc w:val="both"/>
        <w:rPr>
          <w:rFonts w:ascii="Times New Roman" w:hAnsi="Times New Roman" w:cs="Times New Roman"/>
          <w:sz w:val="24"/>
          <w:szCs w:val="24"/>
        </w:rPr>
      </w:pPr>
    </w:p>
    <w:p w14:paraId="771D8B15" w14:textId="0ACE8342" w:rsidR="00AB749F" w:rsidRPr="006F58DF" w:rsidRDefault="00AB749F" w:rsidP="002D4B67">
      <w:pPr>
        <w:pStyle w:val="Bodytext20"/>
        <w:numPr>
          <w:ilvl w:val="0"/>
          <w:numId w:val="20"/>
        </w:numPr>
        <w:shd w:val="clear" w:color="auto" w:fill="auto"/>
        <w:tabs>
          <w:tab w:val="left" w:pos="0"/>
        </w:tabs>
        <w:spacing w:before="0" w:after="0" w:line="240" w:lineRule="auto"/>
        <w:ind w:left="284" w:hanging="284"/>
        <w:jc w:val="both"/>
        <w:rPr>
          <w:rFonts w:ascii="Times New Roman" w:hAnsi="Times New Roman" w:cs="Times New Roman"/>
          <w:sz w:val="24"/>
          <w:szCs w:val="24"/>
        </w:rPr>
      </w:pPr>
      <w:r w:rsidRPr="006F58DF">
        <w:rPr>
          <w:rFonts w:ascii="Times New Roman" w:hAnsi="Times New Roman" w:cs="Times New Roman"/>
          <w:sz w:val="24"/>
          <w:szCs w:val="24"/>
        </w:rPr>
        <w:t xml:space="preserve">Nadriadený </w:t>
      </w:r>
      <w:r w:rsidR="00C84F3D" w:rsidRPr="006F58DF">
        <w:rPr>
          <w:rFonts w:ascii="Times New Roman" w:hAnsi="Times New Roman" w:cs="Times New Roman"/>
          <w:sz w:val="24"/>
          <w:szCs w:val="24"/>
        </w:rPr>
        <w:t>v odôvodnených prípadoch</w:t>
      </w:r>
      <w:r w:rsidRPr="006F58DF">
        <w:rPr>
          <w:rFonts w:ascii="Times New Roman" w:hAnsi="Times New Roman" w:cs="Times New Roman"/>
          <w:sz w:val="24"/>
          <w:szCs w:val="24"/>
        </w:rPr>
        <w:t xml:space="preserve"> môže</w:t>
      </w:r>
      <w:r w:rsidR="00C84F3D" w:rsidRPr="006F58DF">
        <w:rPr>
          <w:rFonts w:ascii="Times New Roman" w:hAnsi="Times New Roman" w:cs="Times New Roman"/>
          <w:sz w:val="24"/>
          <w:szCs w:val="24"/>
        </w:rPr>
        <w:t xml:space="preserve"> odmenu podľa bodu 2 neudeliť. </w:t>
      </w:r>
      <w:r w:rsidRPr="006F58DF">
        <w:rPr>
          <w:rFonts w:ascii="Times New Roman" w:hAnsi="Times New Roman" w:cs="Times New Roman"/>
          <w:sz w:val="24"/>
          <w:szCs w:val="24"/>
        </w:rPr>
        <w:t xml:space="preserve">Dôvody neudelenia odmeny vopred prerokuje s príslušným odborovým orgánom. </w:t>
      </w:r>
    </w:p>
    <w:p w14:paraId="436DA9C7" w14:textId="77777777" w:rsidR="00AB3CB8" w:rsidRPr="006F58DF" w:rsidRDefault="00AB3CB8" w:rsidP="009A7267">
      <w:pPr>
        <w:pStyle w:val="Bodytext20"/>
        <w:shd w:val="clear" w:color="auto" w:fill="auto"/>
        <w:tabs>
          <w:tab w:val="left" w:pos="567"/>
        </w:tabs>
        <w:spacing w:before="0" w:after="0" w:line="240" w:lineRule="auto"/>
        <w:ind w:left="567" w:firstLine="0"/>
        <w:jc w:val="both"/>
        <w:rPr>
          <w:rFonts w:ascii="Times New Roman" w:hAnsi="Times New Roman" w:cs="Times New Roman"/>
          <w:color w:val="00B050"/>
          <w:sz w:val="24"/>
          <w:szCs w:val="24"/>
        </w:rPr>
      </w:pPr>
    </w:p>
    <w:p w14:paraId="70F8A460" w14:textId="7A9C0356" w:rsidR="00161164" w:rsidRPr="003C42CA" w:rsidRDefault="006F58DF" w:rsidP="004D70A2">
      <w:pPr>
        <w:pStyle w:val="Bodytext20"/>
        <w:numPr>
          <w:ilvl w:val="0"/>
          <w:numId w:val="4"/>
        </w:numPr>
        <w:shd w:val="clear" w:color="auto" w:fill="auto"/>
        <w:tabs>
          <w:tab w:val="left" w:pos="426"/>
        </w:tabs>
        <w:spacing w:before="0" w:after="0" w:line="240" w:lineRule="auto"/>
        <w:ind w:firstLine="0"/>
        <w:jc w:val="both"/>
        <w:rPr>
          <w:rFonts w:ascii="Times New Roman" w:hAnsi="Times New Roman" w:cs="Times New Roman"/>
        </w:rPr>
      </w:pPr>
      <w:r w:rsidRPr="003C42CA">
        <w:rPr>
          <w:rFonts w:ascii="Times New Roman" w:hAnsi="Times New Roman" w:cs="Times New Roman"/>
          <w:sz w:val="24"/>
          <w:szCs w:val="24"/>
        </w:rPr>
        <w:t xml:space="preserve">Ministerstvo prerokuje s predsedom odborového zväzu alebo ním poverenou osobou navrhované zmeny v tabuľkách zloženia a počtov najmenej 60 dní pred ich uskutočnením, ak sa s prihliadnutím na ich charakter a rozsah nedohodne inak. Časová lehota začína plynúť dňom prvého prerokovania na príslušnej úrovni riadenia. </w:t>
      </w:r>
    </w:p>
    <w:p w14:paraId="61B61E89" w14:textId="77777777" w:rsidR="00925F0E" w:rsidRPr="006F58DF" w:rsidRDefault="00925F0E" w:rsidP="00925F0E">
      <w:pPr>
        <w:pStyle w:val="Bodytext20"/>
        <w:shd w:val="clear" w:color="auto" w:fill="auto"/>
        <w:tabs>
          <w:tab w:val="left" w:pos="1385"/>
        </w:tabs>
        <w:spacing w:before="0" w:after="0" w:line="240" w:lineRule="auto"/>
        <w:ind w:right="600" w:firstLine="0"/>
        <w:jc w:val="both"/>
        <w:rPr>
          <w:rFonts w:ascii="Times New Roman" w:hAnsi="Times New Roman" w:cs="Times New Roman"/>
          <w:sz w:val="24"/>
          <w:szCs w:val="24"/>
        </w:rPr>
      </w:pPr>
    </w:p>
    <w:p w14:paraId="22BE6655" w14:textId="77777777" w:rsidR="00161164" w:rsidRPr="006F58DF" w:rsidRDefault="00161164" w:rsidP="004D70A2">
      <w:pPr>
        <w:pStyle w:val="Bodytext20"/>
        <w:numPr>
          <w:ilvl w:val="0"/>
          <w:numId w:val="4"/>
        </w:numPr>
        <w:shd w:val="clear" w:color="auto" w:fill="auto"/>
        <w:tabs>
          <w:tab w:val="left" w:pos="42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Ministerstvo sa zaväzuje, že podľa § 228 zákona č. 73/1998 Z. z. v rámci súčinnosti umožní odborovému zväzu vyjadriť sa k návrhom na personálne obsadenie riadiacich funkcií na jednotlivých stupňoch riadenia v lehote najviac päť dní od ich doručenia za dodržania ustanovení zákona č. 122/2013 Z. z..</w:t>
      </w:r>
    </w:p>
    <w:p w14:paraId="2E428988" w14:textId="2543EB2D" w:rsidR="00161164" w:rsidRPr="006F58DF" w:rsidRDefault="00161164" w:rsidP="009A7267">
      <w:pPr>
        <w:pStyle w:val="Bodytext20"/>
        <w:numPr>
          <w:ilvl w:val="0"/>
          <w:numId w:val="4"/>
        </w:numPr>
        <w:shd w:val="clear" w:color="auto" w:fill="auto"/>
        <w:tabs>
          <w:tab w:val="left" w:pos="567"/>
          <w:tab w:val="left" w:pos="1430"/>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lastRenderedPageBreak/>
        <w:t xml:space="preserve">Policajtovi, ktorý v dôsledku organizačnej zmeny bude vykonávať </w:t>
      </w:r>
      <w:r w:rsidR="00E225C2" w:rsidRPr="003C42CA">
        <w:rPr>
          <w:rFonts w:ascii="Times New Roman" w:hAnsi="Times New Roman" w:cs="Times New Roman"/>
          <w:sz w:val="24"/>
          <w:szCs w:val="24"/>
        </w:rPr>
        <w:t xml:space="preserve">inú službu </w:t>
      </w:r>
      <w:r w:rsidR="00E225C2" w:rsidRPr="006F58DF">
        <w:rPr>
          <w:rFonts w:ascii="Times New Roman" w:hAnsi="Times New Roman" w:cs="Times New Roman"/>
          <w:sz w:val="24"/>
          <w:szCs w:val="24"/>
        </w:rPr>
        <w:t>Policajného zboru</w:t>
      </w:r>
      <w:r w:rsidR="00E225C2" w:rsidRPr="006F58DF">
        <w:rPr>
          <w:rStyle w:val="Odkaznapoznmkupodiarou"/>
          <w:rFonts w:ascii="Times New Roman" w:hAnsi="Times New Roman" w:cs="Times New Roman"/>
          <w:sz w:val="24"/>
          <w:szCs w:val="24"/>
        </w:rPr>
        <w:footnoteReference w:id="2"/>
      </w:r>
      <w:r w:rsidR="00812249">
        <w:rPr>
          <w:rFonts w:ascii="Times New Roman" w:hAnsi="Times New Roman" w:cs="Times New Roman"/>
          <w:sz w:val="24"/>
          <w:szCs w:val="24"/>
          <w:vertAlign w:val="superscript"/>
        </w:rPr>
        <w:t>)</w:t>
      </w:r>
      <w:r w:rsidR="00BF421A">
        <w:rPr>
          <w:rFonts w:ascii="Times New Roman" w:hAnsi="Times New Roman" w:cs="Times New Roman"/>
          <w:sz w:val="24"/>
          <w:szCs w:val="24"/>
        </w:rPr>
        <w:t xml:space="preserve">, </w:t>
      </w:r>
      <w:r w:rsidR="00394625" w:rsidRPr="003C42CA">
        <w:rPr>
          <w:rFonts w:ascii="Times New Roman" w:hAnsi="Times New Roman" w:cs="Times New Roman"/>
          <w:sz w:val="24"/>
          <w:szCs w:val="24"/>
        </w:rPr>
        <w:t>ministerstvo</w:t>
      </w:r>
      <w:r w:rsidR="00394625">
        <w:rPr>
          <w:rFonts w:ascii="Times New Roman" w:hAnsi="Times New Roman" w:cs="Times New Roman"/>
          <w:color w:val="00B050"/>
          <w:sz w:val="24"/>
          <w:szCs w:val="24"/>
        </w:rPr>
        <w:t xml:space="preserve"> </w:t>
      </w:r>
      <w:r w:rsidRPr="006F58DF">
        <w:rPr>
          <w:rFonts w:ascii="Times New Roman" w:hAnsi="Times New Roman" w:cs="Times New Roman"/>
          <w:sz w:val="24"/>
          <w:szCs w:val="24"/>
        </w:rPr>
        <w:t>zabezpečí nevyhnutné vzdelávanie a</w:t>
      </w:r>
      <w:r w:rsidR="00D33E90">
        <w:rPr>
          <w:rFonts w:ascii="Times New Roman" w:hAnsi="Times New Roman" w:cs="Times New Roman"/>
          <w:sz w:val="24"/>
          <w:szCs w:val="24"/>
        </w:rPr>
        <w:t> </w:t>
      </w:r>
      <w:r w:rsidRPr="006F58DF">
        <w:rPr>
          <w:rFonts w:ascii="Times New Roman" w:hAnsi="Times New Roman" w:cs="Times New Roman"/>
          <w:sz w:val="24"/>
          <w:szCs w:val="24"/>
        </w:rPr>
        <w:t>preškolenie.</w:t>
      </w:r>
    </w:p>
    <w:p w14:paraId="49A2F4DB" w14:textId="77777777" w:rsidR="00925F0E" w:rsidRPr="006F58DF" w:rsidRDefault="00925F0E" w:rsidP="009A7267">
      <w:pPr>
        <w:pStyle w:val="Bodytext20"/>
        <w:shd w:val="clear" w:color="auto" w:fill="auto"/>
        <w:tabs>
          <w:tab w:val="left" w:pos="567"/>
          <w:tab w:val="left" w:pos="1430"/>
        </w:tabs>
        <w:spacing w:before="0" w:after="0" w:line="240" w:lineRule="auto"/>
        <w:ind w:firstLine="0"/>
        <w:jc w:val="both"/>
        <w:rPr>
          <w:rFonts w:ascii="Times New Roman" w:hAnsi="Times New Roman" w:cs="Times New Roman"/>
          <w:sz w:val="24"/>
          <w:szCs w:val="24"/>
        </w:rPr>
      </w:pPr>
    </w:p>
    <w:p w14:paraId="0B985638" w14:textId="42E15F2A" w:rsidR="00161164" w:rsidRPr="006F58DF" w:rsidRDefault="00161164" w:rsidP="009A7267">
      <w:pPr>
        <w:pStyle w:val="Bodytext20"/>
        <w:numPr>
          <w:ilvl w:val="0"/>
          <w:numId w:val="4"/>
        </w:numPr>
        <w:shd w:val="clear" w:color="auto" w:fill="auto"/>
        <w:tabs>
          <w:tab w:val="left" w:pos="567"/>
          <w:tab w:val="left" w:pos="1434"/>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Zmluvné strany si budú pri realizovaní ustanovenia § 226 ods. 3 a 4 zákona</w:t>
      </w:r>
      <w:r w:rsidR="00812249">
        <w:rPr>
          <w:rFonts w:ascii="Times New Roman" w:hAnsi="Times New Roman" w:cs="Times New Roman"/>
          <w:sz w:val="24"/>
          <w:szCs w:val="24"/>
        </w:rPr>
        <w:t xml:space="preserve"> </w:t>
      </w:r>
      <w:r w:rsidRPr="006F58DF">
        <w:rPr>
          <w:rFonts w:ascii="Times New Roman" w:hAnsi="Times New Roman" w:cs="Times New Roman"/>
          <w:sz w:val="24"/>
          <w:szCs w:val="24"/>
        </w:rPr>
        <w:t>č. 73/1998 Z. z. vychádzať v ústrety, kontrolovať ho v praxi a operatívne zabezpečovať nápravu u tých útvarov ministerstva a Policajného zboru, kde dôjde k nezhodám medzi nadriadeným a</w:t>
      </w:r>
      <w:r w:rsidR="00AB59F7">
        <w:rPr>
          <w:rFonts w:ascii="Times New Roman" w:hAnsi="Times New Roman" w:cs="Times New Roman"/>
          <w:sz w:val="24"/>
          <w:szCs w:val="24"/>
        </w:rPr>
        <w:t> </w:t>
      </w:r>
      <w:r w:rsidR="00A66B70">
        <w:rPr>
          <w:rFonts w:ascii="Times New Roman" w:hAnsi="Times New Roman" w:cs="Times New Roman"/>
          <w:sz w:val="24"/>
          <w:szCs w:val="24"/>
        </w:rPr>
        <w:t>o</w:t>
      </w:r>
      <w:r w:rsidRPr="006F58DF">
        <w:rPr>
          <w:rFonts w:ascii="Times New Roman" w:hAnsi="Times New Roman" w:cs="Times New Roman"/>
          <w:sz w:val="24"/>
          <w:szCs w:val="24"/>
        </w:rPr>
        <w:t>dborovým funkcionárom.</w:t>
      </w:r>
    </w:p>
    <w:p w14:paraId="6E3061F5" w14:textId="77777777" w:rsidR="00925F0E" w:rsidRPr="006F58DF" w:rsidRDefault="00925F0E" w:rsidP="009A7267">
      <w:pPr>
        <w:pStyle w:val="Bodytext20"/>
        <w:shd w:val="clear" w:color="auto" w:fill="auto"/>
        <w:tabs>
          <w:tab w:val="left" w:pos="567"/>
          <w:tab w:val="left" w:pos="1434"/>
        </w:tabs>
        <w:spacing w:before="0" w:after="0" w:line="240" w:lineRule="auto"/>
        <w:ind w:firstLine="0"/>
        <w:jc w:val="both"/>
        <w:rPr>
          <w:rFonts w:ascii="Times New Roman" w:hAnsi="Times New Roman" w:cs="Times New Roman"/>
          <w:sz w:val="24"/>
          <w:szCs w:val="24"/>
        </w:rPr>
      </w:pPr>
    </w:p>
    <w:p w14:paraId="512AD602" w14:textId="51BCE0C4" w:rsidR="00947BB2" w:rsidRPr="006F58DF" w:rsidRDefault="00161164" w:rsidP="009A7267">
      <w:pPr>
        <w:pStyle w:val="Bodytext20"/>
        <w:numPr>
          <w:ilvl w:val="0"/>
          <w:numId w:val="4"/>
        </w:numPr>
        <w:shd w:val="clear" w:color="auto" w:fill="auto"/>
        <w:tabs>
          <w:tab w:val="left" w:pos="567"/>
          <w:tab w:val="left" w:pos="1425"/>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Zmluvné strany sa dohodli, že výnimky zo zásady kariérneho postupu podľa</w:t>
      </w:r>
      <w:r w:rsidR="00812249">
        <w:rPr>
          <w:rFonts w:ascii="Times New Roman" w:hAnsi="Times New Roman" w:cs="Times New Roman"/>
          <w:sz w:val="24"/>
          <w:szCs w:val="24"/>
        </w:rPr>
        <w:t xml:space="preserve"> </w:t>
      </w:r>
      <w:r w:rsidRPr="006F58DF">
        <w:rPr>
          <w:rFonts w:ascii="Times New Roman" w:hAnsi="Times New Roman" w:cs="Times New Roman"/>
          <w:sz w:val="24"/>
          <w:szCs w:val="24"/>
        </w:rPr>
        <w:t>čl. 13 nariadenia ministra vnútra Slovenskej republiky č. 3/2007 o zásadách kariérneho postup</w:t>
      </w:r>
      <w:r w:rsidR="00BF421A">
        <w:rPr>
          <w:rFonts w:ascii="Times New Roman" w:hAnsi="Times New Roman" w:cs="Times New Roman"/>
          <w:sz w:val="24"/>
          <w:szCs w:val="24"/>
        </w:rPr>
        <w:t>u príslušníka Policajného zboru</w:t>
      </w:r>
      <w:r w:rsidRPr="006F58DF">
        <w:rPr>
          <w:rFonts w:ascii="Times New Roman" w:hAnsi="Times New Roman" w:cs="Times New Roman"/>
          <w:sz w:val="24"/>
          <w:szCs w:val="24"/>
        </w:rPr>
        <w:t xml:space="preserve"> možno udeliť len po predchádzajúcom prerokovaní s</w:t>
      </w:r>
      <w:r w:rsidR="00D33E90">
        <w:rPr>
          <w:rFonts w:ascii="Times New Roman" w:hAnsi="Times New Roman" w:cs="Times New Roman"/>
          <w:sz w:val="24"/>
          <w:szCs w:val="24"/>
        </w:rPr>
        <w:t> </w:t>
      </w:r>
      <w:r w:rsidRPr="006F58DF">
        <w:rPr>
          <w:rFonts w:ascii="Times New Roman" w:hAnsi="Times New Roman" w:cs="Times New Roman"/>
          <w:sz w:val="24"/>
          <w:szCs w:val="24"/>
        </w:rPr>
        <w:t>predsedom odborového zväzu alebo ním poverenej osoby za dodržania ustanovení zákona č.</w:t>
      </w:r>
      <w:r w:rsidR="00D33E90">
        <w:rPr>
          <w:rFonts w:ascii="Times New Roman" w:hAnsi="Times New Roman" w:cs="Times New Roman"/>
          <w:sz w:val="24"/>
          <w:szCs w:val="24"/>
        </w:rPr>
        <w:t> </w:t>
      </w:r>
      <w:r w:rsidRPr="006F58DF">
        <w:rPr>
          <w:rFonts w:ascii="Times New Roman" w:hAnsi="Times New Roman" w:cs="Times New Roman"/>
          <w:sz w:val="24"/>
          <w:szCs w:val="24"/>
        </w:rPr>
        <w:t xml:space="preserve">122/2013 Z. z.. </w:t>
      </w:r>
    </w:p>
    <w:p w14:paraId="7360FB0B" w14:textId="77777777" w:rsidR="00947BB2" w:rsidRPr="006F58DF" w:rsidRDefault="00947BB2" w:rsidP="009A7267">
      <w:pPr>
        <w:pStyle w:val="Bodytext20"/>
        <w:shd w:val="clear" w:color="auto" w:fill="auto"/>
        <w:tabs>
          <w:tab w:val="left" w:pos="567"/>
          <w:tab w:val="left" w:pos="1425"/>
        </w:tabs>
        <w:spacing w:before="0" w:after="0" w:line="240" w:lineRule="auto"/>
        <w:ind w:firstLine="0"/>
        <w:jc w:val="both"/>
        <w:rPr>
          <w:rFonts w:ascii="Times New Roman" w:hAnsi="Times New Roman" w:cs="Times New Roman"/>
          <w:sz w:val="24"/>
          <w:szCs w:val="24"/>
        </w:rPr>
      </w:pPr>
    </w:p>
    <w:p w14:paraId="6A8BB98C" w14:textId="77777777" w:rsidR="00161164" w:rsidRPr="006F58DF" w:rsidRDefault="00161164" w:rsidP="009A7267">
      <w:pPr>
        <w:pStyle w:val="Bodytext20"/>
        <w:numPr>
          <w:ilvl w:val="0"/>
          <w:numId w:val="4"/>
        </w:numPr>
        <w:shd w:val="clear" w:color="auto" w:fill="auto"/>
        <w:tabs>
          <w:tab w:val="left" w:pos="567"/>
          <w:tab w:val="left" w:pos="1460"/>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Ministerstvo sa zaväzuje, že v školách rezortnej školskej sústavy vytvorí dostatočné kapacity na poskytovanie špecializovaného policajného vzdelania na základe potrieb výkonu štátnej služby.</w:t>
      </w:r>
    </w:p>
    <w:p w14:paraId="0D5A2713" w14:textId="77777777" w:rsidR="00947BB2" w:rsidRPr="006F58DF" w:rsidRDefault="00947BB2" w:rsidP="009A7267">
      <w:pPr>
        <w:pStyle w:val="Bodytext20"/>
        <w:shd w:val="clear" w:color="auto" w:fill="auto"/>
        <w:tabs>
          <w:tab w:val="left" w:pos="567"/>
          <w:tab w:val="left" w:pos="1460"/>
        </w:tabs>
        <w:spacing w:before="0" w:after="0" w:line="240" w:lineRule="auto"/>
        <w:ind w:firstLine="0"/>
        <w:jc w:val="both"/>
        <w:rPr>
          <w:rFonts w:ascii="Times New Roman" w:hAnsi="Times New Roman" w:cs="Times New Roman"/>
          <w:sz w:val="24"/>
          <w:szCs w:val="24"/>
        </w:rPr>
      </w:pPr>
    </w:p>
    <w:p w14:paraId="5699B701" w14:textId="7F4F0696" w:rsidR="00161164" w:rsidRPr="006F58DF" w:rsidRDefault="00161164" w:rsidP="009A7267">
      <w:pPr>
        <w:pStyle w:val="Bodytext20"/>
        <w:numPr>
          <w:ilvl w:val="0"/>
          <w:numId w:val="4"/>
        </w:numPr>
        <w:shd w:val="clear" w:color="auto" w:fill="auto"/>
        <w:tabs>
          <w:tab w:val="left" w:pos="567"/>
          <w:tab w:val="left" w:pos="1460"/>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Ministerstvo sa zaväzuje, že k návrhu na opätovné prijatie do Policajného zboru sa</w:t>
      </w:r>
      <w:r w:rsidR="004D70A2">
        <w:rPr>
          <w:rFonts w:ascii="Times New Roman" w:hAnsi="Times New Roman" w:cs="Times New Roman"/>
          <w:sz w:val="24"/>
          <w:szCs w:val="24"/>
        </w:rPr>
        <w:t> </w:t>
      </w:r>
      <w:r w:rsidRPr="006F58DF">
        <w:rPr>
          <w:rFonts w:ascii="Times New Roman" w:hAnsi="Times New Roman" w:cs="Times New Roman"/>
          <w:sz w:val="24"/>
          <w:szCs w:val="24"/>
        </w:rPr>
        <w:t>vyjadrí predseda odborového zväzu alebo ním poverená osoba formou odôvodneného stanoviska za dodržania ustanovení zákona č. 122/2013 Z. z..</w:t>
      </w:r>
    </w:p>
    <w:p w14:paraId="620E768E" w14:textId="77777777" w:rsidR="00947BB2" w:rsidRPr="006F58DF" w:rsidRDefault="00947BB2" w:rsidP="009A7267">
      <w:pPr>
        <w:pStyle w:val="Bodytext20"/>
        <w:shd w:val="clear" w:color="auto" w:fill="auto"/>
        <w:tabs>
          <w:tab w:val="left" w:pos="567"/>
          <w:tab w:val="left" w:pos="1460"/>
        </w:tabs>
        <w:spacing w:before="0" w:after="0" w:line="240" w:lineRule="auto"/>
        <w:ind w:firstLine="0"/>
        <w:jc w:val="both"/>
        <w:rPr>
          <w:rFonts w:ascii="Times New Roman" w:hAnsi="Times New Roman" w:cs="Times New Roman"/>
          <w:sz w:val="24"/>
          <w:szCs w:val="24"/>
        </w:rPr>
      </w:pPr>
    </w:p>
    <w:p w14:paraId="5FE71394" w14:textId="77777777" w:rsidR="00161164" w:rsidRPr="006F58DF" w:rsidRDefault="00161164" w:rsidP="009A7267">
      <w:pPr>
        <w:pStyle w:val="Bodytext20"/>
        <w:numPr>
          <w:ilvl w:val="0"/>
          <w:numId w:val="4"/>
        </w:numPr>
        <w:shd w:val="clear" w:color="auto" w:fill="auto"/>
        <w:tabs>
          <w:tab w:val="left" w:pos="567"/>
          <w:tab w:val="left" w:pos="1460"/>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Ministerstvo sa zaväzuje, že návrhy na vydanie personálnych rozkazov ministra alebo disciplinárnych rozkazov ministra, ktoré si vyžadujú prerokovanie alebo schválenie odborovým orgánom zo zákona č. 73/1998 Z. z., predloží na stanovisko vedeniu odborového zväzu.</w:t>
      </w:r>
    </w:p>
    <w:p w14:paraId="3EE7077B" w14:textId="77777777" w:rsidR="00947BB2" w:rsidRPr="006F58DF" w:rsidRDefault="00947BB2" w:rsidP="009A7267">
      <w:pPr>
        <w:pStyle w:val="Bodytext20"/>
        <w:shd w:val="clear" w:color="auto" w:fill="auto"/>
        <w:tabs>
          <w:tab w:val="left" w:pos="567"/>
          <w:tab w:val="left" w:pos="1460"/>
        </w:tabs>
        <w:spacing w:before="0" w:after="0" w:line="240" w:lineRule="auto"/>
        <w:ind w:firstLine="0"/>
        <w:jc w:val="both"/>
        <w:rPr>
          <w:rFonts w:ascii="Times New Roman" w:hAnsi="Times New Roman" w:cs="Times New Roman"/>
          <w:sz w:val="24"/>
          <w:szCs w:val="24"/>
        </w:rPr>
      </w:pPr>
    </w:p>
    <w:p w14:paraId="4016D70B" w14:textId="77777777" w:rsidR="00161164" w:rsidRPr="003C42CA" w:rsidRDefault="00161164" w:rsidP="009A7267">
      <w:pPr>
        <w:pStyle w:val="Bodytext20"/>
        <w:numPr>
          <w:ilvl w:val="0"/>
          <w:numId w:val="4"/>
        </w:numPr>
        <w:shd w:val="clear" w:color="auto" w:fill="auto"/>
        <w:tabs>
          <w:tab w:val="left" w:pos="567"/>
          <w:tab w:val="left" w:pos="1460"/>
        </w:tabs>
        <w:spacing w:before="0" w:after="0" w:line="240" w:lineRule="auto"/>
        <w:ind w:firstLine="0"/>
        <w:jc w:val="both"/>
        <w:rPr>
          <w:rFonts w:ascii="Times New Roman" w:hAnsi="Times New Roman" w:cs="Times New Roman"/>
          <w:sz w:val="24"/>
          <w:szCs w:val="24"/>
        </w:rPr>
      </w:pPr>
      <w:r w:rsidRPr="003C42CA">
        <w:rPr>
          <w:rFonts w:ascii="Times New Roman" w:hAnsi="Times New Roman" w:cs="Times New Roman"/>
          <w:sz w:val="24"/>
          <w:szCs w:val="24"/>
        </w:rPr>
        <w:t>Ministerstvo sa zaväzuje, že zverejní na intranetovej stránke ministerstva všetky voľné systemizované miesta do troch dní o</w:t>
      </w:r>
      <w:r w:rsidR="00E2726B" w:rsidRPr="003C42CA">
        <w:rPr>
          <w:rFonts w:ascii="Times New Roman" w:hAnsi="Times New Roman" w:cs="Times New Roman"/>
          <w:sz w:val="24"/>
          <w:szCs w:val="24"/>
        </w:rPr>
        <w:t>d dátumu, keď rozhodnutie o uvoľnení miesta nadobudlo právoplatnosť</w:t>
      </w:r>
      <w:r w:rsidR="00E225C2" w:rsidRPr="003C42CA">
        <w:rPr>
          <w:rFonts w:ascii="Times New Roman" w:hAnsi="Times New Roman" w:cs="Times New Roman"/>
          <w:sz w:val="24"/>
          <w:szCs w:val="24"/>
        </w:rPr>
        <w:t xml:space="preserve"> okrem útvarov</w:t>
      </w:r>
      <w:r w:rsidR="004E245F" w:rsidRPr="003C42CA">
        <w:rPr>
          <w:rFonts w:ascii="Times New Roman" w:hAnsi="Times New Roman" w:cs="Times New Roman"/>
          <w:sz w:val="24"/>
          <w:szCs w:val="24"/>
        </w:rPr>
        <w:t>, kde celková náplň služobnej činnosti je pod stupňom utajenia.</w:t>
      </w:r>
    </w:p>
    <w:p w14:paraId="4744A746" w14:textId="77777777" w:rsidR="00636B7B" w:rsidRPr="006F58DF" w:rsidRDefault="00636B7B" w:rsidP="00636B7B">
      <w:pPr>
        <w:pStyle w:val="Bodytext20"/>
        <w:shd w:val="clear" w:color="auto" w:fill="auto"/>
        <w:tabs>
          <w:tab w:val="left" w:pos="567"/>
          <w:tab w:val="left" w:pos="1460"/>
        </w:tabs>
        <w:spacing w:before="0" w:after="0" w:line="240" w:lineRule="auto"/>
        <w:ind w:firstLine="0"/>
        <w:jc w:val="both"/>
        <w:rPr>
          <w:rFonts w:ascii="Times New Roman" w:hAnsi="Times New Roman" w:cs="Times New Roman"/>
          <w:sz w:val="24"/>
          <w:szCs w:val="24"/>
        </w:rPr>
      </w:pPr>
    </w:p>
    <w:p w14:paraId="3DECC96A" w14:textId="15BC9C42" w:rsidR="00A66B70" w:rsidRDefault="00161164" w:rsidP="00A66B70">
      <w:pPr>
        <w:pStyle w:val="Bodytext20"/>
        <w:numPr>
          <w:ilvl w:val="0"/>
          <w:numId w:val="4"/>
        </w:numPr>
        <w:shd w:val="clear" w:color="auto" w:fill="auto"/>
        <w:tabs>
          <w:tab w:val="left" w:pos="567"/>
          <w:tab w:val="left" w:pos="1460"/>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Ministerstvo pri výkone práv jediného akcionára Nemocnice svätého Michala, a.</w:t>
      </w:r>
      <w:r w:rsidR="006F58DF">
        <w:rPr>
          <w:rFonts w:ascii="Times New Roman" w:hAnsi="Times New Roman" w:cs="Times New Roman"/>
          <w:sz w:val="24"/>
          <w:szCs w:val="24"/>
        </w:rPr>
        <w:t xml:space="preserve"> </w:t>
      </w:r>
      <w:r w:rsidRPr="006F58DF">
        <w:rPr>
          <w:rFonts w:ascii="Times New Roman" w:hAnsi="Times New Roman" w:cs="Times New Roman"/>
          <w:sz w:val="24"/>
          <w:szCs w:val="24"/>
        </w:rPr>
        <w:t>s., Bratislava vyvinie maximálne úsilie na zabezpečenie bezplatného poskytovania potvrdenia policajtovi o vykonaní zdravotnej starostlivosti na preukázanie dôležitej osobnej prekážky v</w:t>
      </w:r>
      <w:r w:rsidR="00D33E90">
        <w:rPr>
          <w:rFonts w:ascii="Times New Roman" w:hAnsi="Times New Roman" w:cs="Times New Roman"/>
          <w:sz w:val="24"/>
          <w:szCs w:val="24"/>
        </w:rPr>
        <w:t> </w:t>
      </w:r>
      <w:r w:rsidRPr="006F58DF">
        <w:rPr>
          <w:rFonts w:ascii="Times New Roman" w:hAnsi="Times New Roman" w:cs="Times New Roman"/>
          <w:sz w:val="24"/>
          <w:szCs w:val="24"/>
        </w:rPr>
        <w:t>štátnej službe podľa § 79 a 81 zákona č. 73/1998 Z. z</w:t>
      </w:r>
      <w:r w:rsidR="004D70A2">
        <w:rPr>
          <w:rFonts w:ascii="Times New Roman" w:hAnsi="Times New Roman" w:cs="Times New Roman"/>
          <w:sz w:val="24"/>
          <w:szCs w:val="24"/>
        </w:rPr>
        <w:t>.</w:t>
      </w:r>
      <w:r w:rsidRPr="006F58DF">
        <w:rPr>
          <w:rFonts w:ascii="Times New Roman" w:hAnsi="Times New Roman" w:cs="Times New Roman"/>
          <w:sz w:val="24"/>
          <w:szCs w:val="24"/>
        </w:rPr>
        <w:t>.</w:t>
      </w:r>
    </w:p>
    <w:p w14:paraId="1ED2843B" w14:textId="77777777" w:rsidR="00A66B70" w:rsidRDefault="00A66B70" w:rsidP="00A66B70">
      <w:pPr>
        <w:pStyle w:val="Bodytext20"/>
        <w:shd w:val="clear" w:color="auto" w:fill="auto"/>
        <w:tabs>
          <w:tab w:val="left" w:pos="567"/>
          <w:tab w:val="left" w:pos="1460"/>
        </w:tabs>
        <w:spacing w:before="0" w:after="0" w:line="240" w:lineRule="auto"/>
        <w:ind w:firstLine="0"/>
        <w:jc w:val="both"/>
        <w:rPr>
          <w:rFonts w:ascii="Times New Roman" w:hAnsi="Times New Roman" w:cs="Times New Roman"/>
          <w:sz w:val="24"/>
          <w:szCs w:val="24"/>
        </w:rPr>
      </w:pPr>
    </w:p>
    <w:p w14:paraId="7961FD28" w14:textId="0FDD9A79" w:rsidR="00A66B70" w:rsidRDefault="000A6112" w:rsidP="00A66B70">
      <w:pPr>
        <w:pStyle w:val="Bodytext20"/>
        <w:numPr>
          <w:ilvl w:val="0"/>
          <w:numId w:val="4"/>
        </w:numPr>
        <w:shd w:val="clear" w:color="auto" w:fill="auto"/>
        <w:tabs>
          <w:tab w:val="left" w:pos="567"/>
          <w:tab w:val="left" w:pos="1460"/>
        </w:tabs>
        <w:spacing w:before="0" w:after="0" w:line="240" w:lineRule="auto"/>
        <w:ind w:firstLine="0"/>
        <w:jc w:val="both"/>
        <w:rPr>
          <w:rFonts w:ascii="Times New Roman" w:hAnsi="Times New Roman" w:cs="Times New Roman"/>
          <w:sz w:val="24"/>
          <w:szCs w:val="24"/>
        </w:rPr>
      </w:pPr>
      <w:r w:rsidRPr="00A66B70">
        <w:rPr>
          <w:rFonts w:ascii="Times New Roman" w:eastAsia="Arial Unicode MS" w:hAnsi="Times New Roman" w:cs="Times New Roman"/>
          <w:sz w:val="24"/>
          <w:szCs w:val="24"/>
          <w:lang w:eastAsia="sk-SK" w:bidi="sk-SK"/>
        </w:rPr>
        <w:t>Zmluvné strany sa dohodli, že v</w:t>
      </w:r>
      <w:r w:rsidR="007730F3" w:rsidRPr="00A66B70">
        <w:rPr>
          <w:rFonts w:ascii="Times New Roman" w:eastAsia="Arial Unicode MS" w:hAnsi="Times New Roman" w:cs="Times New Roman"/>
          <w:sz w:val="24"/>
          <w:szCs w:val="24"/>
          <w:lang w:eastAsia="sk-SK" w:bidi="sk-SK"/>
        </w:rPr>
        <w:t xml:space="preserve"> prípade potreby sociálneho dialógu na základe požiadania ktorejkoľvek zo zmluvných strán sa stretnú a prerokujú </w:t>
      </w:r>
      <w:r w:rsidR="007730F3" w:rsidRPr="00A66B70">
        <w:rPr>
          <w:rFonts w:ascii="Times New Roman" w:hAnsi="Times New Roman" w:cs="Times New Roman"/>
          <w:sz w:val="24"/>
          <w:szCs w:val="24"/>
        </w:rPr>
        <w:t>návrhy na zmeny v</w:t>
      </w:r>
      <w:r w:rsidR="0047646C" w:rsidRPr="00A66B70">
        <w:rPr>
          <w:rFonts w:ascii="Times New Roman" w:hAnsi="Times New Roman" w:cs="Times New Roman"/>
          <w:sz w:val="24"/>
          <w:szCs w:val="24"/>
        </w:rPr>
        <w:t> </w:t>
      </w:r>
      <w:r w:rsidR="007730F3" w:rsidRPr="00A66B70">
        <w:rPr>
          <w:rFonts w:ascii="Times New Roman" w:hAnsi="Times New Roman" w:cs="Times New Roman"/>
          <w:sz w:val="24"/>
          <w:szCs w:val="24"/>
        </w:rPr>
        <w:t>odmeňovaní a systemizácií policajtov, návrhy na zmeny v</w:t>
      </w:r>
      <w:r w:rsidR="000F47F5" w:rsidRPr="00A66B70">
        <w:rPr>
          <w:rFonts w:ascii="Times New Roman" w:hAnsi="Times New Roman" w:cs="Times New Roman"/>
          <w:sz w:val="24"/>
          <w:szCs w:val="24"/>
        </w:rPr>
        <w:t> </w:t>
      </w:r>
      <w:r w:rsidR="007730F3" w:rsidRPr="00A66B70">
        <w:rPr>
          <w:rFonts w:ascii="Times New Roman" w:hAnsi="Times New Roman" w:cs="Times New Roman"/>
          <w:sz w:val="24"/>
          <w:szCs w:val="24"/>
        </w:rPr>
        <w:t>materiálno-technickom zabezpečení policajtov, návrhy na zmeny v organizačnej štruktúre alebo dislokácií.</w:t>
      </w:r>
      <w:r w:rsidRPr="00A66B70">
        <w:rPr>
          <w:rFonts w:ascii="Times New Roman" w:eastAsia="Arial Unicode MS" w:hAnsi="Times New Roman" w:cs="Times New Roman"/>
          <w:sz w:val="24"/>
          <w:szCs w:val="24"/>
          <w:lang w:eastAsia="sk-SK" w:bidi="sk-SK"/>
        </w:rPr>
        <w:t xml:space="preserve"> </w:t>
      </w:r>
    </w:p>
    <w:p w14:paraId="437BCD0D" w14:textId="77777777" w:rsidR="00A66B70" w:rsidRPr="00A66B70" w:rsidRDefault="00A66B70" w:rsidP="00A66B70">
      <w:pPr>
        <w:pStyle w:val="Bodytext20"/>
        <w:shd w:val="clear" w:color="auto" w:fill="auto"/>
        <w:tabs>
          <w:tab w:val="left" w:pos="567"/>
          <w:tab w:val="left" w:pos="1460"/>
        </w:tabs>
        <w:spacing w:before="0" w:after="0" w:line="240" w:lineRule="auto"/>
        <w:ind w:firstLine="0"/>
        <w:jc w:val="both"/>
        <w:rPr>
          <w:rFonts w:ascii="Times New Roman" w:hAnsi="Times New Roman" w:cs="Times New Roman"/>
          <w:sz w:val="24"/>
          <w:szCs w:val="24"/>
        </w:rPr>
      </w:pPr>
    </w:p>
    <w:p w14:paraId="64C59616" w14:textId="7EA41FB9" w:rsidR="00161164" w:rsidRPr="003C42CA" w:rsidRDefault="00161164" w:rsidP="00A66B70">
      <w:pPr>
        <w:pStyle w:val="Bodytext20"/>
        <w:numPr>
          <w:ilvl w:val="0"/>
          <w:numId w:val="4"/>
        </w:numPr>
        <w:shd w:val="clear" w:color="auto" w:fill="auto"/>
        <w:tabs>
          <w:tab w:val="left" w:pos="567"/>
          <w:tab w:val="left" w:pos="1460"/>
        </w:tabs>
        <w:spacing w:before="0" w:after="0" w:line="240" w:lineRule="auto"/>
        <w:ind w:firstLine="0"/>
        <w:jc w:val="both"/>
        <w:rPr>
          <w:rFonts w:ascii="Times New Roman" w:hAnsi="Times New Roman" w:cs="Times New Roman"/>
          <w:sz w:val="24"/>
          <w:szCs w:val="24"/>
        </w:rPr>
      </w:pPr>
      <w:r w:rsidRPr="00A66B70">
        <w:rPr>
          <w:rFonts w:ascii="Times New Roman" w:hAnsi="Times New Roman" w:cs="Times New Roman"/>
          <w:sz w:val="24"/>
          <w:szCs w:val="24"/>
        </w:rPr>
        <w:t>Zmluvné strany sa dohodli, že ministerstvo zabezpečí</w:t>
      </w:r>
      <w:r w:rsidR="00131863" w:rsidRPr="00A66B70">
        <w:rPr>
          <w:rFonts w:ascii="Times New Roman" w:hAnsi="Times New Roman" w:cs="Times New Roman"/>
          <w:sz w:val="24"/>
          <w:szCs w:val="24"/>
        </w:rPr>
        <w:t xml:space="preserve"> </w:t>
      </w:r>
      <w:r w:rsidR="00131863" w:rsidRPr="003C42CA">
        <w:rPr>
          <w:rFonts w:ascii="Times New Roman" w:hAnsi="Times New Roman" w:cs="Times New Roman"/>
          <w:sz w:val="24"/>
          <w:szCs w:val="24"/>
        </w:rPr>
        <w:t xml:space="preserve">od 1. januára </w:t>
      </w:r>
      <w:r w:rsidR="004E245F" w:rsidRPr="003C42CA">
        <w:rPr>
          <w:rFonts w:ascii="Times New Roman" w:hAnsi="Times New Roman" w:cs="Times New Roman"/>
          <w:sz w:val="24"/>
          <w:szCs w:val="24"/>
        </w:rPr>
        <w:t xml:space="preserve">2017 </w:t>
      </w:r>
      <w:r w:rsidRPr="003C42CA">
        <w:rPr>
          <w:rFonts w:ascii="Times New Roman" w:hAnsi="Times New Roman" w:cs="Times New Roman"/>
          <w:sz w:val="24"/>
          <w:szCs w:val="24"/>
        </w:rPr>
        <w:t>zvýšenie funkčných platov policajtov o</w:t>
      </w:r>
      <w:r w:rsidR="004E245F" w:rsidRPr="003C42CA">
        <w:rPr>
          <w:rFonts w:ascii="Times New Roman" w:hAnsi="Times New Roman" w:cs="Times New Roman"/>
          <w:sz w:val="24"/>
          <w:szCs w:val="24"/>
        </w:rPr>
        <w:t> </w:t>
      </w:r>
      <w:r w:rsidR="00552E74" w:rsidRPr="003C42CA">
        <w:rPr>
          <w:rFonts w:ascii="Times New Roman" w:hAnsi="Times New Roman" w:cs="Times New Roman"/>
          <w:sz w:val="24"/>
          <w:szCs w:val="24"/>
        </w:rPr>
        <w:t>4</w:t>
      </w:r>
      <w:r w:rsidR="004E245F" w:rsidRPr="003C42CA">
        <w:rPr>
          <w:rFonts w:ascii="Times New Roman" w:hAnsi="Times New Roman" w:cs="Times New Roman"/>
          <w:sz w:val="24"/>
          <w:szCs w:val="24"/>
        </w:rPr>
        <w:t xml:space="preserve"> %</w:t>
      </w:r>
      <w:r w:rsidR="00501EE0" w:rsidRPr="003C42CA">
        <w:rPr>
          <w:rFonts w:ascii="Times New Roman" w:hAnsi="Times New Roman" w:cs="Times New Roman"/>
          <w:sz w:val="24"/>
          <w:szCs w:val="24"/>
        </w:rPr>
        <w:t>.</w:t>
      </w:r>
    </w:p>
    <w:p w14:paraId="1F485DB6" w14:textId="77777777" w:rsidR="00AB59F7" w:rsidRPr="00AB59F7" w:rsidRDefault="00AB59F7" w:rsidP="00AB59F7">
      <w:pPr>
        <w:pStyle w:val="Bodytext20"/>
        <w:shd w:val="clear" w:color="auto" w:fill="auto"/>
        <w:tabs>
          <w:tab w:val="left" w:pos="567"/>
          <w:tab w:val="left" w:pos="1460"/>
        </w:tabs>
        <w:spacing w:before="0" w:after="0" w:line="240" w:lineRule="auto"/>
        <w:ind w:firstLine="0"/>
        <w:jc w:val="both"/>
        <w:rPr>
          <w:rFonts w:ascii="Times New Roman" w:hAnsi="Times New Roman" w:cs="Times New Roman"/>
          <w:sz w:val="24"/>
          <w:szCs w:val="24"/>
        </w:rPr>
      </w:pPr>
    </w:p>
    <w:p w14:paraId="7FC35BE0" w14:textId="0EEE2E46" w:rsidR="004D70A2" w:rsidRPr="00AB59F7" w:rsidRDefault="00AB59F7" w:rsidP="00810B43">
      <w:pPr>
        <w:pStyle w:val="Bodytext20"/>
        <w:numPr>
          <w:ilvl w:val="0"/>
          <w:numId w:val="4"/>
        </w:numPr>
        <w:shd w:val="clear" w:color="auto" w:fill="auto"/>
        <w:tabs>
          <w:tab w:val="left" w:pos="567"/>
          <w:tab w:val="left" w:pos="1460"/>
        </w:tabs>
        <w:spacing w:before="0" w:after="0" w:line="240" w:lineRule="auto"/>
        <w:ind w:firstLine="0"/>
        <w:jc w:val="both"/>
        <w:rPr>
          <w:rFonts w:ascii="Times New Roman" w:hAnsi="Times New Roman" w:cs="Times New Roman"/>
          <w:sz w:val="24"/>
          <w:szCs w:val="24"/>
        </w:rPr>
      </w:pPr>
      <w:r w:rsidRPr="003C42CA">
        <w:rPr>
          <w:rFonts w:ascii="Times New Roman" w:hAnsi="Times New Roman" w:cs="Times New Roman"/>
          <w:sz w:val="24"/>
          <w:szCs w:val="24"/>
        </w:rPr>
        <w:t>Ministerstvo</w:t>
      </w:r>
      <w:r w:rsidRPr="00AB59F7">
        <w:rPr>
          <w:rFonts w:ascii="Times New Roman" w:hAnsi="Times New Roman" w:cs="Times New Roman"/>
          <w:color w:val="00B050"/>
          <w:sz w:val="24"/>
          <w:szCs w:val="24"/>
        </w:rPr>
        <w:t xml:space="preserve"> </w:t>
      </w:r>
      <w:r w:rsidRPr="00AB59F7">
        <w:rPr>
          <w:rFonts w:ascii="Times New Roman" w:hAnsi="Times New Roman" w:cs="Times New Roman"/>
          <w:sz w:val="24"/>
          <w:szCs w:val="24"/>
        </w:rPr>
        <w:t>poskytne policajtovi služobné voľno s nárokom na služobný plat v rozsahu jedného dňa na bezodplatnú účasť na darovaní krvi.</w:t>
      </w:r>
    </w:p>
    <w:p w14:paraId="32015D7D" w14:textId="77777777" w:rsidR="00131863" w:rsidRPr="006F58DF" w:rsidRDefault="00131863" w:rsidP="009A7267">
      <w:pPr>
        <w:pStyle w:val="Bodytext20"/>
        <w:shd w:val="clear" w:color="auto" w:fill="auto"/>
        <w:tabs>
          <w:tab w:val="left" w:pos="567"/>
        </w:tabs>
        <w:spacing w:before="0" w:after="0" w:line="240" w:lineRule="auto"/>
        <w:ind w:firstLine="0"/>
        <w:jc w:val="both"/>
        <w:rPr>
          <w:rFonts w:ascii="Times New Roman" w:hAnsi="Times New Roman" w:cs="Times New Roman"/>
          <w:sz w:val="24"/>
          <w:szCs w:val="24"/>
        </w:rPr>
      </w:pPr>
    </w:p>
    <w:p w14:paraId="796C5BA0" w14:textId="111DA74C" w:rsidR="00161164" w:rsidRDefault="00161164" w:rsidP="002D4B67">
      <w:pPr>
        <w:pStyle w:val="Bodytext20"/>
        <w:numPr>
          <w:ilvl w:val="0"/>
          <w:numId w:val="37"/>
        </w:numPr>
        <w:shd w:val="clear" w:color="auto" w:fill="auto"/>
        <w:tabs>
          <w:tab w:val="left" w:pos="426"/>
        </w:tabs>
        <w:spacing w:before="0" w:after="0" w:line="240" w:lineRule="auto"/>
        <w:jc w:val="both"/>
        <w:rPr>
          <w:rFonts w:ascii="Times New Roman" w:hAnsi="Times New Roman" w:cs="Times New Roman"/>
          <w:sz w:val="24"/>
          <w:szCs w:val="24"/>
        </w:rPr>
      </w:pPr>
      <w:r w:rsidRPr="006F58DF">
        <w:rPr>
          <w:rFonts w:ascii="Times New Roman" w:hAnsi="Times New Roman" w:cs="Times New Roman"/>
          <w:sz w:val="24"/>
          <w:szCs w:val="24"/>
        </w:rPr>
        <w:lastRenderedPageBreak/>
        <w:t xml:space="preserve"> Zmluvné strany sa dohodli, že </w:t>
      </w:r>
      <w:r w:rsidR="00394625" w:rsidRPr="003C42CA">
        <w:rPr>
          <w:rFonts w:ascii="Times New Roman" w:hAnsi="Times New Roman" w:cs="Times New Roman"/>
          <w:sz w:val="24"/>
          <w:szCs w:val="24"/>
        </w:rPr>
        <w:t>ministerstvo</w:t>
      </w:r>
      <w:r w:rsidR="00394625">
        <w:rPr>
          <w:rFonts w:ascii="Times New Roman" w:hAnsi="Times New Roman" w:cs="Times New Roman"/>
          <w:color w:val="00B050"/>
          <w:sz w:val="24"/>
          <w:szCs w:val="24"/>
        </w:rPr>
        <w:t xml:space="preserve"> </w:t>
      </w:r>
      <w:r w:rsidRPr="006F58DF">
        <w:rPr>
          <w:rFonts w:ascii="Times New Roman" w:hAnsi="Times New Roman" w:cs="Times New Roman"/>
          <w:sz w:val="24"/>
          <w:szCs w:val="24"/>
        </w:rPr>
        <w:t>umožní policajtovi zvolenému do funkcie v</w:t>
      </w:r>
      <w:r w:rsidR="00AB59F7">
        <w:rPr>
          <w:rFonts w:ascii="Times New Roman" w:hAnsi="Times New Roman" w:cs="Times New Roman"/>
          <w:sz w:val="24"/>
          <w:szCs w:val="24"/>
        </w:rPr>
        <w:t> </w:t>
      </w:r>
      <w:r w:rsidRPr="006F58DF">
        <w:rPr>
          <w:rFonts w:ascii="Times New Roman" w:hAnsi="Times New Roman" w:cs="Times New Roman"/>
          <w:sz w:val="24"/>
          <w:szCs w:val="24"/>
        </w:rPr>
        <w:t>odborových orgánoch (§ 226 ods. 3 zákona) používať služobné cestné vozidlo ministerstva po schválení jazdy príslušným nadriadeným aj počas služobného voľna, ak je to nevyhnutné pre odborársku činnosť a na zaistenie činnosti odborového orgánu. Policajt (volený funkcionár) môže viesť služobné cestné vozidlo ministerstva ak je držiteľom platného povolenia na vedenie služobného cestného vozidla ministerstva a spĺňa ďalšie podmienky na</w:t>
      </w:r>
      <w:r w:rsidR="0047646C">
        <w:rPr>
          <w:rFonts w:ascii="Times New Roman" w:hAnsi="Times New Roman" w:cs="Times New Roman"/>
          <w:sz w:val="24"/>
          <w:szCs w:val="24"/>
        </w:rPr>
        <w:t> </w:t>
      </w:r>
      <w:r w:rsidRPr="006F58DF">
        <w:rPr>
          <w:rFonts w:ascii="Times New Roman" w:hAnsi="Times New Roman" w:cs="Times New Roman"/>
          <w:sz w:val="24"/>
          <w:szCs w:val="24"/>
        </w:rPr>
        <w:t>vedenie služobného cestného vozidla ministerstva podľa interného predpisu</w:t>
      </w:r>
      <w:r w:rsidRPr="006F58DF">
        <w:rPr>
          <w:rFonts w:ascii="Times New Roman" w:hAnsi="Times New Roman" w:cs="Times New Roman"/>
          <w:sz w:val="24"/>
          <w:szCs w:val="24"/>
          <w:vertAlign w:val="superscript"/>
        </w:rPr>
        <w:footnoteReference w:id="3"/>
      </w:r>
      <w:r w:rsidR="00812249">
        <w:rPr>
          <w:rFonts w:ascii="Times New Roman" w:hAnsi="Times New Roman" w:cs="Times New Roman"/>
          <w:sz w:val="24"/>
          <w:szCs w:val="24"/>
          <w:vertAlign w:val="superscript"/>
        </w:rPr>
        <w:t>)</w:t>
      </w:r>
      <w:r w:rsidRPr="006F58DF">
        <w:rPr>
          <w:rFonts w:ascii="Times New Roman" w:hAnsi="Times New Roman" w:cs="Times New Roman"/>
          <w:sz w:val="24"/>
          <w:szCs w:val="24"/>
        </w:rPr>
        <w:t>.</w:t>
      </w:r>
    </w:p>
    <w:p w14:paraId="56D5C4B4" w14:textId="77777777" w:rsidR="000F47F5" w:rsidRPr="006F58DF" w:rsidRDefault="000F47F5" w:rsidP="000F47F5">
      <w:pPr>
        <w:pStyle w:val="Bodytext20"/>
        <w:shd w:val="clear" w:color="auto" w:fill="auto"/>
        <w:tabs>
          <w:tab w:val="left" w:pos="567"/>
        </w:tabs>
        <w:spacing w:before="0" w:after="0" w:line="240" w:lineRule="auto"/>
        <w:ind w:firstLine="0"/>
        <w:jc w:val="both"/>
        <w:rPr>
          <w:rFonts w:ascii="Times New Roman" w:hAnsi="Times New Roman" w:cs="Times New Roman"/>
          <w:sz w:val="24"/>
          <w:szCs w:val="24"/>
        </w:rPr>
      </w:pPr>
    </w:p>
    <w:p w14:paraId="4D03F373" w14:textId="77777777" w:rsidR="00161164" w:rsidRPr="006F58DF" w:rsidRDefault="00161164" w:rsidP="009A7267">
      <w:pPr>
        <w:pStyle w:val="Heading20"/>
        <w:keepNext/>
        <w:keepLines/>
        <w:shd w:val="clear" w:color="auto" w:fill="auto"/>
        <w:tabs>
          <w:tab w:val="left" w:pos="567"/>
        </w:tabs>
        <w:spacing w:after="0" w:line="240" w:lineRule="auto"/>
        <w:rPr>
          <w:rFonts w:ascii="Times New Roman" w:hAnsi="Times New Roman" w:cs="Times New Roman"/>
          <w:sz w:val="24"/>
          <w:szCs w:val="24"/>
        </w:rPr>
      </w:pPr>
      <w:bookmarkStart w:id="7" w:name="bookmark7"/>
      <w:r w:rsidRPr="006F58DF">
        <w:rPr>
          <w:rFonts w:ascii="Times New Roman" w:hAnsi="Times New Roman" w:cs="Times New Roman"/>
          <w:sz w:val="24"/>
          <w:szCs w:val="24"/>
        </w:rPr>
        <w:t>Čl. 4</w:t>
      </w:r>
      <w:bookmarkEnd w:id="7"/>
    </w:p>
    <w:p w14:paraId="2B9F5307" w14:textId="5B18A46D" w:rsidR="00161164" w:rsidRPr="006F58DF" w:rsidRDefault="00161164" w:rsidP="009A7267">
      <w:pPr>
        <w:pStyle w:val="Heading20"/>
        <w:keepNext/>
        <w:keepLines/>
        <w:shd w:val="clear" w:color="auto" w:fill="auto"/>
        <w:tabs>
          <w:tab w:val="left" w:pos="567"/>
        </w:tabs>
        <w:spacing w:after="0" w:line="240" w:lineRule="auto"/>
        <w:rPr>
          <w:rFonts w:ascii="Times New Roman" w:hAnsi="Times New Roman" w:cs="Times New Roman"/>
          <w:sz w:val="24"/>
          <w:szCs w:val="24"/>
        </w:rPr>
      </w:pPr>
      <w:bookmarkStart w:id="8" w:name="bookmark8"/>
      <w:r w:rsidRPr="006F58DF">
        <w:rPr>
          <w:rFonts w:ascii="Times New Roman" w:hAnsi="Times New Roman" w:cs="Times New Roman"/>
          <w:sz w:val="24"/>
          <w:szCs w:val="24"/>
        </w:rPr>
        <w:t>S</w:t>
      </w:r>
      <w:r w:rsidR="004D70A2">
        <w:rPr>
          <w:rFonts w:ascii="Times New Roman" w:hAnsi="Times New Roman" w:cs="Times New Roman"/>
          <w:sz w:val="24"/>
          <w:szCs w:val="24"/>
        </w:rPr>
        <w:t>ociálna oblasť</w:t>
      </w:r>
      <w:bookmarkEnd w:id="8"/>
    </w:p>
    <w:p w14:paraId="1A40FBA0" w14:textId="77777777" w:rsidR="00131863" w:rsidRPr="006F58DF" w:rsidRDefault="00131863" w:rsidP="009A7267">
      <w:pPr>
        <w:pStyle w:val="Heading20"/>
        <w:keepNext/>
        <w:keepLines/>
        <w:shd w:val="clear" w:color="auto" w:fill="auto"/>
        <w:tabs>
          <w:tab w:val="left" w:pos="567"/>
        </w:tabs>
        <w:spacing w:after="0" w:line="240" w:lineRule="auto"/>
        <w:rPr>
          <w:rFonts w:ascii="Times New Roman" w:hAnsi="Times New Roman" w:cs="Times New Roman"/>
          <w:sz w:val="24"/>
          <w:szCs w:val="24"/>
        </w:rPr>
      </w:pPr>
    </w:p>
    <w:p w14:paraId="4A01F8EC" w14:textId="77777777" w:rsidR="00161164" w:rsidRPr="006F58DF" w:rsidRDefault="00161164" w:rsidP="002D4B67">
      <w:pPr>
        <w:pStyle w:val="Bodytext20"/>
        <w:numPr>
          <w:ilvl w:val="0"/>
          <w:numId w:val="6"/>
        </w:numPr>
        <w:shd w:val="clear" w:color="auto" w:fill="auto"/>
        <w:tabs>
          <w:tab w:val="left" w:pos="426"/>
          <w:tab w:val="left" w:pos="133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Ministerstvo</w:t>
      </w:r>
      <w:r w:rsidR="001E4BE1" w:rsidRPr="006F58DF">
        <w:rPr>
          <w:rFonts w:ascii="Times New Roman" w:hAnsi="Times New Roman" w:cs="Times New Roman"/>
          <w:sz w:val="24"/>
          <w:szCs w:val="24"/>
        </w:rPr>
        <w:t xml:space="preserve"> na požiadanie odborového zväzu predloží a prerokuje návrh rozpočtu mzdových prostriedkov.</w:t>
      </w:r>
      <w:r w:rsidR="00500990" w:rsidRPr="006F58DF">
        <w:rPr>
          <w:rFonts w:ascii="Times New Roman" w:hAnsi="Times New Roman" w:cs="Times New Roman"/>
          <w:sz w:val="24"/>
          <w:szCs w:val="24"/>
        </w:rPr>
        <w:t xml:space="preserve"> </w:t>
      </w:r>
    </w:p>
    <w:p w14:paraId="48B760BB" w14:textId="77777777" w:rsidR="00B311CB" w:rsidRPr="006F58DF" w:rsidRDefault="00B311CB" w:rsidP="00B311CB">
      <w:pPr>
        <w:pStyle w:val="Bodytext20"/>
        <w:shd w:val="clear" w:color="auto" w:fill="auto"/>
        <w:tabs>
          <w:tab w:val="left" w:pos="567"/>
          <w:tab w:val="left" w:pos="1336"/>
        </w:tabs>
        <w:spacing w:before="0" w:after="0" w:line="240" w:lineRule="auto"/>
        <w:ind w:firstLine="0"/>
        <w:jc w:val="both"/>
        <w:rPr>
          <w:rFonts w:ascii="Times New Roman" w:hAnsi="Times New Roman" w:cs="Times New Roman"/>
          <w:sz w:val="24"/>
          <w:szCs w:val="24"/>
        </w:rPr>
      </w:pPr>
    </w:p>
    <w:p w14:paraId="3E06CE76" w14:textId="73582946" w:rsidR="003C6B45" w:rsidRPr="006F58DF" w:rsidRDefault="00161164" w:rsidP="002D4B67">
      <w:pPr>
        <w:pStyle w:val="Bodytext20"/>
        <w:numPr>
          <w:ilvl w:val="0"/>
          <w:numId w:val="6"/>
        </w:numPr>
        <w:shd w:val="clear" w:color="auto" w:fill="auto"/>
        <w:tabs>
          <w:tab w:val="left" w:pos="426"/>
          <w:tab w:val="left" w:pos="133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Ministerstvo predloží na požiadanie odborovému zväzu prehľad a potrebné podklady o</w:t>
      </w:r>
      <w:r w:rsidR="0047646C">
        <w:rPr>
          <w:rFonts w:ascii="Times New Roman" w:hAnsi="Times New Roman" w:cs="Times New Roman"/>
          <w:sz w:val="24"/>
          <w:szCs w:val="24"/>
        </w:rPr>
        <w:t> </w:t>
      </w:r>
      <w:r w:rsidRPr="006F58DF">
        <w:rPr>
          <w:rFonts w:ascii="Times New Roman" w:hAnsi="Times New Roman" w:cs="Times New Roman"/>
          <w:sz w:val="24"/>
          <w:szCs w:val="24"/>
        </w:rPr>
        <w:t>čerpaní mzdových prostriedkov.</w:t>
      </w:r>
    </w:p>
    <w:p w14:paraId="262B4741" w14:textId="77777777" w:rsidR="004B6403" w:rsidRPr="006F58DF" w:rsidRDefault="004B6403" w:rsidP="004B6403">
      <w:pPr>
        <w:pStyle w:val="Bodytext20"/>
        <w:shd w:val="clear" w:color="auto" w:fill="auto"/>
        <w:tabs>
          <w:tab w:val="left" w:pos="567"/>
          <w:tab w:val="left" w:pos="1336"/>
        </w:tabs>
        <w:spacing w:before="0" w:after="0" w:line="240" w:lineRule="auto"/>
        <w:ind w:firstLine="0"/>
        <w:jc w:val="both"/>
        <w:rPr>
          <w:rFonts w:ascii="Times New Roman" w:hAnsi="Times New Roman" w:cs="Times New Roman"/>
          <w:sz w:val="24"/>
          <w:szCs w:val="24"/>
        </w:rPr>
      </w:pPr>
    </w:p>
    <w:p w14:paraId="65595FE7" w14:textId="6C6BB64E" w:rsidR="00161164" w:rsidRDefault="00161164" w:rsidP="002D4B67">
      <w:pPr>
        <w:pStyle w:val="Bodytext20"/>
        <w:numPr>
          <w:ilvl w:val="0"/>
          <w:numId w:val="6"/>
        </w:numPr>
        <w:shd w:val="clear" w:color="auto" w:fill="auto"/>
        <w:tabs>
          <w:tab w:val="left" w:pos="426"/>
          <w:tab w:val="left" w:pos="133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V prípade, ak finančná situácia v oblasti rozpočtu mzdových prostriedkov umožní tvorbu fondu odmien policajtov, jeho výška a následné použitie bude prerokované 14 dní pred rozpísaním objemov finančných prostriedkov na odmeny s vedením odborového zväzu.</w:t>
      </w:r>
    </w:p>
    <w:p w14:paraId="79E46DAB" w14:textId="77777777" w:rsidR="00552E74" w:rsidRPr="006F58DF" w:rsidRDefault="00552E74" w:rsidP="009A7267">
      <w:pPr>
        <w:pStyle w:val="Bodytext20"/>
        <w:shd w:val="clear" w:color="auto" w:fill="auto"/>
        <w:tabs>
          <w:tab w:val="left" w:pos="567"/>
          <w:tab w:val="left" w:pos="1336"/>
        </w:tabs>
        <w:spacing w:before="0" w:after="0" w:line="240" w:lineRule="auto"/>
        <w:ind w:firstLine="0"/>
        <w:jc w:val="both"/>
        <w:rPr>
          <w:rFonts w:ascii="Times New Roman" w:hAnsi="Times New Roman" w:cs="Times New Roman"/>
          <w:sz w:val="24"/>
          <w:szCs w:val="24"/>
        </w:rPr>
      </w:pPr>
    </w:p>
    <w:p w14:paraId="4B5020F9" w14:textId="77777777" w:rsidR="00161164" w:rsidRPr="006F58DF" w:rsidRDefault="00161164" w:rsidP="002D4B67">
      <w:pPr>
        <w:pStyle w:val="Bodytext20"/>
        <w:numPr>
          <w:ilvl w:val="0"/>
          <w:numId w:val="6"/>
        </w:numPr>
        <w:shd w:val="clear" w:color="auto" w:fill="auto"/>
        <w:tabs>
          <w:tab w:val="left" w:pos="426"/>
          <w:tab w:val="left" w:pos="133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Ministerstvo v rozpise rozpočtu finančných prostriedkov stanoví zodpovedajúcu výšku finančných prostriedkov, ktoré budú určené na liečebno-preventívnu starostlivosť v danom rozpočtovom roku.</w:t>
      </w:r>
    </w:p>
    <w:p w14:paraId="5C0DC101" w14:textId="77777777" w:rsidR="00131863" w:rsidRPr="006F58DF" w:rsidRDefault="00131863" w:rsidP="009A7267">
      <w:pPr>
        <w:pStyle w:val="Bodytext20"/>
        <w:shd w:val="clear" w:color="auto" w:fill="auto"/>
        <w:tabs>
          <w:tab w:val="left" w:pos="567"/>
          <w:tab w:val="left" w:pos="1336"/>
        </w:tabs>
        <w:spacing w:before="0" w:after="0" w:line="240" w:lineRule="auto"/>
        <w:ind w:firstLine="0"/>
        <w:jc w:val="both"/>
        <w:rPr>
          <w:rFonts w:ascii="Times New Roman" w:hAnsi="Times New Roman" w:cs="Times New Roman"/>
          <w:sz w:val="24"/>
          <w:szCs w:val="24"/>
        </w:rPr>
      </w:pPr>
    </w:p>
    <w:p w14:paraId="16B22752" w14:textId="77777777" w:rsidR="00161164" w:rsidRPr="006F58DF" w:rsidRDefault="00161164" w:rsidP="002D4B67">
      <w:pPr>
        <w:pStyle w:val="Bodytext20"/>
        <w:numPr>
          <w:ilvl w:val="0"/>
          <w:numId w:val="6"/>
        </w:numPr>
        <w:shd w:val="clear" w:color="auto" w:fill="auto"/>
        <w:tabs>
          <w:tab w:val="left" w:pos="42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 xml:space="preserve"> Zmluvné strany sa dohodli, že budú pravidelne raz za polrok prehodnocované objemy finančných prostriedkov vyčlenených na osobné príplatky na podriadených útvaroch. Prideľovanie finančných prostriedkov na osobné príplatky pre podriadené útvary bude prerokované s odborovým partnerom.</w:t>
      </w:r>
    </w:p>
    <w:p w14:paraId="4B9B341A" w14:textId="77777777" w:rsidR="00552E74" w:rsidRPr="006F58DF" w:rsidRDefault="00552E74" w:rsidP="00552E74">
      <w:pPr>
        <w:pStyle w:val="Bodytext20"/>
        <w:shd w:val="clear" w:color="auto" w:fill="auto"/>
        <w:tabs>
          <w:tab w:val="left" w:pos="567"/>
        </w:tabs>
        <w:spacing w:before="0" w:after="0" w:line="240" w:lineRule="auto"/>
        <w:ind w:firstLine="0"/>
        <w:jc w:val="both"/>
        <w:rPr>
          <w:rFonts w:ascii="Times New Roman" w:hAnsi="Times New Roman" w:cs="Times New Roman"/>
          <w:sz w:val="24"/>
          <w:szCs w:val="24"/>
        </w:rPr>
      </w:pPr>
    </w:p>
    <w:p w14:paraId="1C2AB5F2" w14:textId="77777777" w:rsidR="00161164" w:rsidRPr="006F58DF" w:rsidRDefault="00161164" w:rsidP="002D4B67">
      <w:pPr>
        <w:pStyle w:val="Bodytext20"/>
        <w:numPr>
          <w:ilvl w:val="0"/>
          <w:numId w:val="6"/>
        </w:numPr>
        <w:shd w:val="clear" w:color="auto" w:fill="auto"/>
        <w:tabs>
          <w:tab w:val="left" w:pos="42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 xml:space="preserve"> V rámci vzájomných stykov policajných zborov bude umožnené poskytovať recipročne ubytovanie zahraničným návštevám v ubytovacích zariadeniach ministerstva za cenu stanovenú pre policajtov.</w:t>
      </w:r>
    </w:p>
    <w:p w14:paraId="2D92B8FE" w14:textId="77777777" w:rsidR="00B311CB" w:rsidRPr="006F58DF" w:rsidRDefault="00B311CB" w:rsidP="00B311CB">
      <w:pPr>
        <w:pStyle w:val="Bodytext20"/>
        <w:shd w:val="clear" w:color="auto" w:fill="auto"/>
        <w:tabs>
          <w:tab w:val="left" w:pos="567"/>
        </w:tabs>
        <w:spacing w:before="0" w:after="0" w:line="240" w:lineRule="auto"/>
        <w:ind w:firstLine="0"/>
        <w:jc w:val="both"/>
        <w:rPr>
          <w:rFonts w:ascii="Times New Roman" w:hAnsi="Times New Roman" w:cs="Times New Roman"/>
          <w:sz w:val="24"/>
          <w:szCs w:val="24"/>
        </w:rPr>
      </w:pPr>
    </w:p>
    <w:p w14:paraId="70CFA4F6" w14:textId="77777777" w:rsidR="00161164" w:rsidRPr="006F58DF" w:rsidRDefault="00161164" w:rsidP="002D4B67">
      <w:pPr>
        <w:pStyle w:val="Bodytext20"/>
        <w:numPr>
          <w:ilvl w:val="0"/>
          <w:numId w:val="6"/>
        </w:numPr>
        <w:shd w:val="clear" w:color="auto" w:fill="auto"/>
        <w:tabs>
          <w:tab w:val="left" w:pos="426"/>
          <w:tab w:val="left" w:pos="133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Policajtom a ich rodinným príslušníkom bude umožnené využívať rekreačné zariadenia ministerstva na rodinnú rekreáciu pričom cena rekreačného poukazu bude prerokovaná komisiou, ktorej členom bude aj zástupca odborového zväzu.</w:t>
      </w:r>
    </w:p>
    <w:p w14:paraId="68F87683" w14:textId="77777777" w:rsidR="002E1B61" w:rsidRPr="006F58DF" w:rsidRDefault="002E1B61" w:rsidP="009A7267">
      <w:pPr>
        <w:pStyle w:val="Bodytext20"/>
        <w:shd w:val="clear" w:color="auto" w:fill="auto"/>
        <w:tabs>
          <w:tab w:val="left" w:pos="567"/>
          <w:tab w:val="left" w:pos="1336"/>
        </w:tabs>
        <w:spacing w:before="0" w:after="0" w:line="240" w:lineRule="auto"/>
        <w:ind w:firstLine="0"/>
        <w:jc w:val="both"/>
        <w:rPr>
          <w:rFonts w:ascii="Times New Roman" w:hAnsi="Times New Roman" w:cs="Times New Roman"/>
          <w:sz w:val="24"/>
          <w:szCs w:val="24"/>
        </w:rPr>
      </w:pPr>
    </w:p>
    <w:p w14:paraId="1EE77741" w14:textId="295499A8" w:rsidR="007B30E9" w:rsidRPr="006F58DF" w:rsidRDefault="00161164" w:rsidP="002D4B67">
      <w:pPr>
        <w:pStyle w:val="Bodytext20"/>
        <w:numPr>
          <w:ilvl w:val="0"/>
          <w:numId w:val="6"/>
        </w:numPr>
        <w:shd w:val="clear" w:color="auto" w:fill="auto"/>
        <w:tabs>
          <w:tab w:val="left" w:pos="426"/>
          <w:tab w:val="left" w:pos="133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Zmluvné strany sa dohodli, že policajtom bude zabezpečené stravovanie zodpovedajúce zásadám správnej výživy vo všetkých zmenách výkonu štátnej služby podľa všeobecne záväzných právnych predpisov a nariadenia ministra vnútra Slovenskej republiky č. 24/2013 o</w:t>
      </w:r>
      <w:r w:rsidR="0047646C">
        <w:rPr>
          <w:rFonts w:ascii="Times New Roman" w:hAnsi="Times New Roman" w:cs="Times New Roman"/>
          <w:sz w:val="24"/>
          <w:szCs w:val="24"/>
        </w:rPr>
        <w:t> </w:t>
      </w:r>
      <w:r w:rsidRPr="006F58DF">
        <w:rPr>
          <w:rFonts w:ascii="Times New Roman" w:hAnsi="Times New Roman" w:cs="Times New Roman"/>
          <w:sz w:val="24"/>
          <w:szCs w:val="24"/>
        </w:rPr>
        <w:t>zabezpečovaní stravovania.</w:t>
      </w:r>
    </w:p>
    <w:p w14:paraId="30D6AF2A" w14:textId="77777777" w:rsidR="007B30E9" w:rsidRPr="006F58DF" w:rsidRDefault="007B30E9" w:rsidP="009A7267">
      <w:pPr>
        <w:pStyle w:val="Bodytext20"/>
        <w:shd w:val="clear" w:color="auto" w:fill="auto"/>
        <w:tabs>
          <w:tab w:val="left" w:pos="567"/>
          <w:tab w:val="left" w:pos="1336"/>
        </w:tabs>
        <w:spacing w:before="0" w:after="0" w:line="240" w:lineRule="auto"/>
        <w:ind w:firstLine="0"/>
        <w:jc w:val="both"/>
        <w:rPr>
          <w:rFonts w:ascii="Times New Roman" w:hAnsi="Times New Roman" w:cs="Times New Roman"/>
          <w:sz w:val="24"/>
          <w:szCs w:val="24"/>
        </w:rPr>
      </w:pPr>
    </w:p>
    <w:p w14:paraId="370A9ABA" w14:textId="77777777" w:rsidR="007B30E9" w:rsidRPr="006F58DF" w:rsidRDefault="007B30E9" w:rsidP="002D4B67">
      <w:pPr>
        <w:pStyle w:val="Bodytext20"/>
        <w:numPr>
          <w:ilvl w:val="0"/>
          <w:numId w:val="6"/>
        </w:numPr>
        <w:shd w:val="clear" w:color="auto" w:fill="auto"/>
        <w:tabs>
          <w:tab w:val="left" w:pos="426"/>
          <w:tab w:val="left" w:pos="1336"/>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Zmluvné strany sa dohodli, že</w:t>
      </w:r>
    </w:p>
    <w:p w14:paraId="72FE685C" w14:textId="2461225C" w:rsidR="007B30E9" w:rsidRPr="000F47F5" w:rsidRDefault="007B30E9" w:rsidP="00891BAB">
      <w:pPr>
        <w:pStyle w:val="Odsekzoznamu"/>
        <w:widowControl/>
        <w:numPr>
          <w:ilvl w:val="0"/>
          <w:numId w:val="29"/>
        </w:numPr>
        <w:tabs>
          <w:tab w:val="left" w:pos="284"/>
        </w:tabs>
        <w:ind w:left="284" w:hanging="284"/>
        <w:jc w:val="both"/>
        <w:rPr>
          <w:rFonts w:ascii="Times New Roman" w:hAnsi="Times New Roman" w:cs="Times New Roman"/>
        </w:rPr>
      </w:pPr>
      <w:r w:rsidRPr="000F47F5">
        <w:rPr>
          <w:rFonts w:ascii="Times New Roman" w:hAnsi="Times New Roman" w:cs="Times New Roman"/>
        </w:rPr>
        <w:t>ak dĺžka zmeny pri zabezpečovaní výkonu štátnej služby bude trvať</w:t>
      </w:r>
      <w:r w:rsidR="00D5788F" w:rsidRPr="000F47F5">
        <w:rPr>
          <w:rFonts w:ascii="Times New Roman" w:hAnsi="Times New Roman" w:cs="Times New Roman"/>
        </w:rPr>
        <w:t xml:space="preserve"> </w:t>
      </w:r>
      <w:r w:rsidRPr="000F47F5">
        <w:rPr>
          <w:rFonts w:ascii="Times New Roman" w:hAnsi="Times New Roman" w:cs="Times New Roman"/>
        </w:rPr>
        <w:t xml:space="preserve"> dlhšie</w:t>
      </w:r>
      <w:r w:rsidR="00D5788F" w:rsidRPr="000F47F5">
        <w:rPr>
          <w:rFonts w:ascii="Times New Roman" w:hAnsi="Times New Roman" w:cs="Times New Roman"/>
        </w:rPr>
        <w:t xml:space="preserve"> </w:t>
      </w:r>
      <w:r w:rsidRPr="000F47F5">
        <w:rPr>
          <w:rFonts w:ascii="Times New Roman" w:hAnsi="Times New Roman" w:cs="Times New Roman"/>
        </w:rPr>
        <w:t xml:space="preserve"> ako </w:t>
      </w:r>
      <w:r w:rsidR="00D5788F" w:rsidRPr="000F47F5">
        <w:rPr>
          <w:rFonts w:ascii="Times New Roman" w:hAnsi="Times New Roman" w:cs="Times New Roman"/>
        </w:rPr>
        <w:t>1</w:t>
      </w:r>
      <w:r w:rsidRPr="000F47F5">
        <w:rPr>
          <w:rFonts w:ascii="Times New Roman" w:hAnsi="Times New Roman" w:cs="Times New Roman"/>
        </w:rPr>
        <w:t>1 hodín, poskytne sa policajtovi ďalšie hlavné jedlo za podmienok uvedených  v</w:t>
      </w:r>
      <w:r w:rsidR="000F47F5" w:rsidRPr="000F47F5">
        <w:rPr>
          <w:rFonts w:ascii="Times New Roman" w:hAnsi="Times New Roman" w:cs="Times New Roman"/>
        </w:rPr>
        <w:t xml:space="preserve"> </w:t>
      </w:r>
      <w:r w:rsidRPr="000F47F5">
        <w:rPr>
          <w:rFonts w:ascii="Times New Roman" w:hAnsi="Times New Roman" w:cs="Times New Roman"/>
        </w:rPr>
        <w:t>§ 141 ods. 2 písm.</w:t>
      </w:r>
      <w:r w:rsidR="00891BAB">
        <w:rPr>
          <w:rFonts w:ascii="Times New Roman" w:hAnsi="Times New Roman" w:cs="Times New Roman"/>
        </w:rPr>
        <w:t> </w:t>
      </w:r>
      <w:r w:rsidRPr="000F47F5">
        <w:rPr>
          <w:rFonts w:ascii="Times New Roman" w:hAnsi="Times New Roman" w:cs="Times New Roman"/>
        </w:rPr>
        <w:t xml:space="preserve">i) zákona č. 73/1998 Z. z.. Ak dĺžka zmeny bude trvať dlhšie ako 17 hodín, budú mu </w:t>
      </w:r>
      <w:r w:rsidRPr="000F47F5">
        <w:rPr>
          <w:rFonts w:ascii="Times New Roman" w:hAnsi="Times New Roman" w:cs="Times New Roman"/>
        </w:rPr>
        <w:lastRenderedPageBreak/>
        <w:t>poskytnuté tri hlavné jedlá. Ak policajt na základe príkazu nadriadeného bude vykonávať štátnu službu nad základný čas služby v</w:t>
      </w:r>
      <w:r w:rsidR="00CD5646" w:rsidRPr="000F47F5">
        <w:rPr>
          <w:rFonts w:ascii="Times New Roman" w:hAnsi="Times New Roman" w:cs="Times New Roman"/>
        </w:rPr>
        <w:t> </w:t>
      </w:r>
      <w:r w:rsidRPr="000F47F5">
        <w:rPr>
          <w:rFonts w:ascii="Times New Roman" w:hAnsi="Times New Roman" w:cs="Times New Roman"/>
        </w:rPr>
        <w:t>týždni</w:t>
      </w:r>
      <w:r w:rsidR="00CD5646" w:rsidRPr="000F47F5">
        <w:rPr>
          <w:rFonts w:ascii="Times New Roman" w:hAnsi="Times New Roman" w:cs="Times New Roman"/>
        </w:rPr>
        <w:t xml:space="preserve">, </w:t>
      </w:r>
      <w:r w:rsidR="00CD5646" w:rsidRPr="00B20287">
        <w:rPr>
          <w:rFonts w:ascii="Times New Roman" w:hAnsi="Times New Roman" w:cs="Times New Roman"/>
          <w:color w:val="auto"/>
        </w:rPr>
        <w:t xml:space="preserve">služobnú pohotovosť </w:t>
      </w:r>
      <w:r w:rsidR="00CD5646" w:rsidRPr="000F47F5">
        <w:rPr>
          <w:rFonts w:ascii="Times New Roman" w:hAnsi="Times New Roman" w:cs="Times New Roman"/>
          <w:color w:val="auto"/>
        </w:rPr>
        <w:t xml:space="preserve">alebo služobnú pohotovosť </w:t>
      </w:r>
      <w:r w:rsidR="000F47F5" w:rsidRPr="000F47F5">
        <w:rPr>
          <w:rFonts w:ascii="Times New Roman" w:hAnsi="Times New Roman" w:cs="Times New Roman"/>
          <w:color w:val="auto"/>
        </w:rPr>
        <w:t>na</w:t>
      </w:r>
      <w:r w:rsidR="0047646C">
        <w:rPr>
          <w:rFonts w:ascii="Times New Roman" w:hAnsi="Times New Roman" w:cs="Times New Roman"/>
          <w:color w:val="auto"/>
        </w:rPr>
        <w:t> </w:t>
      </w:r>
      <w:r w:rsidR="000F47F5" w:rsidRPr="000F47F5">
        <w:rPr>
          <w:rFonts w:ascii="Times New Roman" w:hAnsi="Times New Roman" w:cs="Times New Roman"/>
          <w:color w:val="auto"/>
        </w:rPr>
        <w:t>pracovisku</w:t>
      </w:r>
      <w:r w:rsidR="000F47F5" w:rsidRPr="000F47F5">
        <w:rPr>
          <w:rFonts w:ascii="Times New Roman" w:hAnsi="Times New Roman" w:cs="Times New Roman"/>
          <w:color w:val="00B050"/>
        </w:rPr>
        <w:t xml:space="preserve"> </w:t>
      </w:r>
      <w:r w:rsidR="00CD5646" w:rsidRPr="00B20287">
        <w:rPr>
          <w:rFonts w:ascii="Times New Roman" w:hAnsi="Times New Roman" w:cs="Times New Roman"/>
          <w:color w:val="auto"/>
        </w:rPr>
        <w:t>prerušenú výkonom štátnej služby</w:t>
      </w:r>
      <w:r w:rsidR="000F47F5" w:rsidRPr="00B20287">
        <w:rPr>
          <w:rFonts w:ascii="Times New Roman" w:hAnsi="Times New Roman" w:cs="Times New Roman"/>
          <w:color w:val="auto"/>
        </w:rPr>
        <w:t>,</w:t>
      </w:r>
      <w:r w:rsidR="00CD5646" w:rsidRPr="00B20287">
        <w:rPr>
          <w:rFonts w:ascii="Times New Roman" w:hAnsi="Times New Roman" w:cs="Times New Roman"/>
          <w:color w:val="auto"/>
        </w:rPr>
        <w:t xml:space="preserve"> </w:t>
      </w:r>
      <w:r w:rsidRPr="000F47F5">
        <w:rPr>
          <w:rFonts w:ascii="Times New Roman" w:hAnsi="Times New Roman" w:cs="Times New Roman"/>
        </w:rPr>
        <w:t>bude mu zabezpečované stravovanie za</w:t>
      </w:r>
      <w:r w:rsidR="0047646C">
        <w:rPr>
          <w:rFonts w:ascii="Times New Roman" w:hAnsi="Times New Roman" w:cs="Times New Roman"/>
        </w:rPr>
        <w:t> </w:t>
      </w:r>
      <w:r w:rsidRPr="000F47F5">
        <w:rPr>
          <w:rFonts w:ascii="Times New Roman" w:hAnsi="Times New Roman" w:cs="Times New Roman"/>
        </w:rPr>
        <w:t>predpokladu, že d</w:t>
      </w:r>
      <w:r w:rsidR="00BF421A">
        <w:rPr>
          <w:rFonts w:ascii="Times New Roman" w:hAnsi="Times New Roman" w:cs="Times New Roman"/>
        </w:rPr>
        <w:t>oba ich trvania bude dlhšia ako</w:t>
      </w:r>
      <w:r w:rsidRPr="000F47F5">
        <w:rPr>
          <w:rFonts w:ascii="Times New Roman" w:hAnsi="Times New Roman" w:cs="Times New Roman"/>
        </w:rPr>
        <w:t xml:space="preserve"> </w:t>
      </w:r>
      <w:r w:rsidR="00A8365C" w:rsidRPr="00B20287">
        <w:rPr>
          <w:rFonts w:ascii="Times New Roman" w:hAnsi="Times New Roman" w:cs="Times New Roman"/>
          <w:color w:val="auto"/>
        </w:rPr>
        <w:t>4</w:t>
      </w:r>
      <w:r w:rsidR="00A8365C" w:rsidRPr="000F47F5">
        <w:rPr>
          <w:rFonts w:ascii="Times New Roman" w:hAnsi="Times New Roman" w:cs="Times New Roman"/>
          <w:color w:val="00B050"/>
        </w:rPr>
        <w:t xml:space="preserve"> </w:t>
      </w:r>
      <w:r w:rsidRPr="000F47F5">
        <w:rPr>
          <w:rFonts w:ascii="Times New Roman" w:hAnsi="Times New Roman" w:cs="Times New Roman"/>
        </w:rPr>
        <w:t>hodiny.  Ak štátna služba nad základný čas služby v</w:t>
      </w:r>
      <w:r w:rsidR="00CD5646" w:rsidRPr="000F47F5">
        <w:rPr>
          <w:rFonts w:ascii="Times New Roman" w:hAnsi="Times New Roman" w:cs="Times New Roman"/>
        </w:rPr>
        <w:t> </w:t>
      </w:r>
      <w:r w:rsidRPr="000F47F5">
        <w:rPr>
          <w:rFonts w:ascii="Times New Roman" w:hAnsi="Times New Roman" w:cs="Times New Roman"/>
        </w:rPr>
        <w:t>týždni</w:t>
      </w:r>
      <w:r w:rsidR="00CD5646" w:rsidRPr="000F47F5">
        <w:rPr>
          <w:rFonts w:ascii="Times New Roman" w:hAnsi="Times New Roman" w:cs="Times New Roman"/>
        </w:rPr>
        <w:t xml:space="preserve">, </w:t>
      </w:r>
      <w:r w:rsidR="00CD5646" w:rsidRPr="00B20287">
        <w:rPr>
          <w:rFonts w:ascii="Times New Roman" w:hAnsi="Times New Roman" w:cs="Times New Roman"/>
          <w:color w:val="auto"/>
        </w:rPr>
        <w:t xml:space="preserve">služobná pohotovosť </w:t>
      </w:r>
      <w:r w:rsidR="00CD5646" w:rsidRPr="000F47F5">
        <w:rPr>
          <w:rFonts w:ascii="Times New Roman" w:hAnsi="Times New Roman" w:cs="Times New Roman"/>
          <w:color w:val="auto"/>
        </w:rPr>
        <w:t>alebo služobná pohotovosť na pracovisku</w:t>
      </w:r>
      <w:r w:rsidR="00CD5646" w:rsidRPr="000F47F5">
        <w:rPr>
          <w:rFonts w:ascii="Times New Roman" w:hAnsi="Times New Roman" w:cs="Times New Roman"/>
          <w:color w:val="00B050"/>
        </w:rPr>
        <w:t xml:space="preserve"> </w:t>
      </w:r>
      <w:r w:rsidR="00CD5646" w:rsidRPr="00B20287">
        <w:rPr>
          <w:rFonts w:ascii="Times New Roman" w:hAnsi="Times New Roman" w:cs="Times New Roman"/>
          <w:color w:val="auto"/>
        </w:rPr>
        <w:t>prerušená výkonom štátnej služby</w:t>
      </w:r>
      <w:r w:rsidRPr="00B20287">
        <w:rPr>
          <w:rFonts w:ascii="Times New Roman" w:hAnsi="Times New Roman" w:cs="Times New Roman"/>
          <w:color w:val="auto"/>
        </w:rPr>
        <w:t xml:space="preserve"> </w:t>
      </w:r>
      <w:r w:rsidRPr="000F47F5">
        <w:rPr>
          <w:rFonts w:ascii="Times New Roman" w:hAnsi="Times New Roman" w:cs="Times New Roman"/>
        </w:rPr>
        <w:t>bude trvať viac ako 11 hodín</w:t>
      </w:r>
      <w:r w:rsidR="000F47F5">
        <w:rPr>
          <w:rFonts w:ascii="Times New Roman" w:hAnsi="Times New Roman" w:cs="Times New Roman"/>
        </w:rPr>
        <w:t>,</w:t>
      </w:r>
      <w:r w:rsidRPr="000F47F5">
        <w:rPr>
          <w:rFonts w:ascii="Times New Roman" w:hAnsi="Times New Roman" w:cs="Times New Roman"/>
        </w:rPr>
        <w:t xml:space="preserve"> patrí mu ďalšie hlavné jedlo, ak bude trvať štátna služba nad základný čas služby v</w:t>
      </w:r>
      <w:r w:rsidR="00CD5646" w:rsidRPr="000F47F5">
        <w:rPr>
          <w:rFonts w:ascii="Times New Roman" w:hAnsi="Times New Roman" w:cs="Times New Roman"/>
        </w:rPr>
        <w:t> </w:t>
      </w:r>
      <w:r w:rsidRPr="000F47F5">
        <w:rPr>
          <w:rFonts w:ascii="Times New Roman" w:hAnsi="Times New Roman" w:cs="Times New Roman"/>
        </w:rPr>
        <w:t>týždni</w:t>
      </w:r>
      <w:r w:rsidR="00CD5646" w:rsidRPr="000F47F5">
        <w:rPr>
          <w:rFonts w:ascii="Times New Roman" w:hAnsi="Times New Roman" w:cs="Times New Roman"/>
        </w:rPr>
        <w:t xml:space="preserve">, </w:t>
      </w:r>
      <w:r w:rsidR="00CD5646" w:rsidRPr="00B20287">
        <w:rPr>
          <w:rFonts w:ascii="Times New Roman" w:hAnsi="Times New Roman" w:cs="Times New Roman"/>
          <w:color w:val="auto"/>
        </w:rPr>
        <w:t xml:space="preserve">služobná pohotovosť alebo služobná pohotovosť </w:t>
      </w:r>
      <w:r w:rsidR="000F47F5" w:rsidRPr="00B20287">
        <w:rPr>
          <w:rFonts w:ascii="Times New Roman" w:hAnsi="Times New Roman" w:cs="Times New Roman"/>
          <w:color w:val="auto"/>
        </w:rPr>
        <w:t xml:space="preserve">na pracovisku </w:t>
      </w:r>
      <w:r w:rsidR="00CD5646" w:rsidRPr="00B20287">
        <w:rPr>
          <w:rFonts w:ascii="Times New Roman" w:hAnsi="Times New Roman" w:cs="Times New Roman"/>
          <w:color w:val="auto"/>
        </w:rPr>
        <w:t>prerušená výkonom štátnej služby</w:t>
      </w:r>
      <w:r w:rsidRPr="00B20287">
        <w:rPr>
          <w:rFonts w:ascii="Times New Roman" w:hAnsi="Times New Roman" w:cs="Times New Roman"/>
          <w:color w:val="auto"/>
        </w:rPr>
        <w:t xml:space="preserve"> </w:t>
      </w:r>
      <w:r w:rsidRPr="000F47F5">
        <w:rPr>
          <w:rFonts w:ascii="Times New Roman" w:hAnsi="Times New Roman" w:cs="Times New Roman"/>
        </w:rPr>
        <w:t>viac ako 17 hodín poskytne sa</w:t>
      </w:r>
      <w:r w:rsidR="00AB59F7">
        <w:rPr>
          <w:rFonts w:ascii="Times New Roman" w:hAnsi="Times New Roman" w:cs="Times New Roman"/>
        </w:rPr>
        <w:t> </w:t>
      </w:r>
      <w:r w:rsidRPr="000F47F5">
        <w:rPr>
          <w:rFonts w:ascii="Times New Roman" w:hAnsi="Times New Roman" w:cs="Times New Roman"/>
        </w:rPr>
        <w:t>policajtovi ďalšie hlavné jedlo. Ak je policajtovi nariadená štátna služba nad základný čas služby alebo služobná pohotovosť na pracovisku, ktorá bezprostredne nadväzuje na</w:t>
      </w:r>
      <w:r w:rsidR="00AB59F7">
        <w:rPr>
          <w:rFonts w:ascii="Times New Roman" w:hAnsi="Times New Roman" w:cs="Times New Roman"/>
        </w:rPr>
        <w:t> </w:t>
      </w:r>
      <w:r w:rsidRPr="000F47F5">
        <w:rPr>
          <w:rFonts w:ascii="Times New Roman" w:hAnsi="Times New Roman" w:cs="Times New Roman"/>
        </w:rPr>
        <w:t>plánovanú službu a spolu s plánovanou službou trvá viac ako 11 hodín patrí policajtovi ďalšie hlavné jedlo a ak trvá viac ako 17 hodín patrí policajtovi tretie hlavné jedlo.</w:t>
      </w:r>
    </w:p>
    <w:p w14:paraId="24F68C9B" w14:textId="2493FB5F" w:rsidR="007B30E9" w:rsidRDefault="00D5788F" w:rsidP="00891BAB">
      <w:pPr>
        <w:pStyle w:val="Odsekzoznamu"/>
        <w:widowControl/>
        <w:numPr>
          <w:ilvl w:val="0"/>
          <w:numId w:val="29"/>
        </w:numPr>
        <w:tabs>
          <w:tab w:val="left" w:pos="142"/>
          <w:tab w:val="left" w:pos="284"/>
          <w:tab w:val="left" w:pos="709"/>
        </w:tabs>
        <w:ind w:left="284" w:hanging="284"/>
        <w:jc w:val="both"/>
        <w:rPr>
          <w:rFonts w:ascii="Times New Roman" w:hAnsi="Times New Roman" w:cs="Times New Roman"/>
          <w:color w:val="auto"/>
        </w:rPr>
      </w:pPr>
      <w:r w:rsidRPr="006F58DF">
        <w:rPr>
          <w:rFonts w:ascii="Times New Roman" w:hAnsi="Times New Roman" w:cs="Times New Roman"/>
          <w:color w:val="auto"/>
        </w:rPr>
        <w:t>č</w:t>
      </w:r>
      <w:r w:rsidR="007B30E9" w:rsidRPr="006F58DF">
        <w:rPr>
          <w:rFonts w:ascii="Times New Roman" w:hAnsi="Times New Roman" w:cs="Times New Roman"/>
          <w:color w:val="auto"/>
        </w:rPr>
        <w:t>as</w:t>
      </w:r>
      <w:r w:rsidRPr="006F58DF">
        <w:rPr>
          <w:rFonts w:ascii="Times New Roman" w:hAnsi="Times New Roman" w:cs="Times New Roman"/>
          <w:color w:val="auto"/>
        </w:rPr>
        <w:t xml:space="preserve"> </w:t>
      </w:r>
      <w:r w:rsidR="007B30E9" w:rsidRPr="006F58DF">
        <w:rPr>
          <w:rFonts w:ascii="Times New Roman" w:hAnsi="Times New Roman" w:cs="Times New Roman"/>
          <w:color w:val="auto"/>
        </w:rPr>
        <w:t>policajta</w:t>
      </w:r>
      <w:r w:rsidRPr="006F58DF">
        <w:rPr>
          <w:rFonts w:ascii="Times New Roman" w:hAnsi="Times New Roman" w:cs="Times New Roman"/>
          <w:color w:val="auto"/>
        </w:rPr>
        <w:t xml:space="preserve"> </w:t>
      </w:r>
      <w:r w:rsidR="007B30E9" w:rsidRPr="006F58DF">
        <w:rPr>
          <w:rFonts w:ascii="Times New Roman" w:hAnsi="Times New Roman" w:cs="Times New Roman"/>
          <w:color w:val="auto"/>
        </w:rPr>
        <w:t>strávený</w:t>
      </w:r>
      <w:r w:rsidRPr="006F58DF">
        <w:rPr>
          <w:rFonts w:ascii="Times New Roman" w:hAnsi="Times New Roman" w:cs="Times New Roman"/>
          <w:color w:val="auto"/>
        </w:rPr>
        <w:t xml:space="preserve"> </w:t>
      </w:r>
      <w:r w:rsidR="007B30E9" w:rsidRPr="006F58DF">
        <w:rPr>
          <w:rFonts w:ascii="Times New Roman" w:hAnsi="Times New Roman" w:cs="Times New Roman"/>
          <w:color w:val="auto"/>
        </w:rPr>
        <w:t>na povinnej</w:t>
      </w:r>
      <w:r w:rsidRPr="006F58DF">
        <w:rPr>
          <w:rFonts w:ascii="Times New Roman" w:hAnsi="Times New Roman" w:cs="Times New Roman"/>
          <w:color w:val="auto"/>
        </w:rPr>
        <w:t xml:space="preserve"> </w:t>
      </w:r>
      <w:r w:rsidR="007B30E9" w:rsidRPr="006F58DF">
        <w:rPr>
          <w:rFonts w:ascii="Times New Roman" w:hAnsi="Times New Roman" w:cs="Times New Roman"/>
          <w:color w:val="auto"/>
        </w:rPr>
        <w:t>preventívnej</w:t>
      </w:r>
      <w:r w:rsidRPr="006F58DF">
        <w:rPr>
          <w:rFonts w:ascii="Times New Roman" w:hAnsi="Times New Roman" w:cs="Times New Roman"/>
          <w:color w:val="auto"/>
        </w:rPr>
        <w:t xml:space="preserve"> </w:t>
      </w:r>
      <w:r w:rsidR="007B30E9" w:rsidRPr="006F58DF">
        <w:rPr>
          <w:rFonts w:ascii="Times New Roman" w:hAnsi="Times New Roman" w:cs="Times New Roman"/>
          <w:color w:val="auto"/>
        </w:rPr>
        <w:t>prehliadke</w:t>
      </w:r>
      <w:r w:rsidRPr="006F58DF">
        <w:rPr>
          <w:rFonts w:ascii="Times New Roman" w:hAnsi="Times New Roman" w:cs="Times New Roman"/>
          <w:color w:val="auto"/>
        </w:rPr>
        <w:t xml:space="preserve"> </w:t>
      </w:r>
      <w:r w:rsidR="000E438B" w:rsidRPr="006F58DF">
        <w:rPr>
          <w:rFonts w:ascii="Times New Roman" w:hAnsi="Times New Roman" w:cs="Times New Roman"/>
          <w:color w:val="auto"/>
        </w:rPr>
        <w:t>počas výkonu štátnej služby</w:t>
      </w:r>
      <w:r w:rsidR="007B30E9" w:rsidRPr="006F58DF">
        <w:rPr>
          <w:rFonts w:ascii="Times New Roman" w:hAnsi="Times New Roman" w:cs="Times New Roman"/>
          <w:color w:val="auto"/>
        </w:rPr>
        <w:t xml:space="preserve"> pri</w:t>
      </w:r>
      <w:r w:rsidR="004D70A2">
        <w:rPr>
          <w:rFonts w:ascii="Times New Roman" w:hAnsi="Times New Roman" w:cs="Times New Roman"/>
          <w:color w:val="auto"/>
        </w:rPr>
        <w:t> </w:t>
      </w:r>
      <w:r w:rsidR="007B30E9" w:rsidRPr="006F58DF">
        <w:rPr>
          <w:rFonts w:ascii="Times New Roman" w:hAnsi="Times New Roman" w:cs="Times New Roman"/>
          <w:color w:val="auto"/>
        </w:rPr>
        <w:t xml:space="preserve">posudzovaní nároku na stravovanie sa bude </w:t>
      </w:r>
      <w:r w:rsidR="00994F2B" w:rsidRPr="006F58DF">
        <w:rPr>
          <w:rFonts w:ascii="Times New Roman" w:hAnsi="Times New Roman" w:cs="Times New Roman"/>
          <w:color w:val="auto"/>
        </w:rPr>
        <w:t xml:space="preserve">považovať </w:t>
      </w:r>
      <w:r w:rsidR="007B30E9" w:rsidRPr="006F58DF">
        <w:rPr>
          <w:rFonts w:ascii="Times New Roman" w:hAnsi="Times New Roman" w:cs="Times New Roman"/>
          <w:color w:val="auto"/>
        </w:rPr>
        <w:t>ako výkon štátnej služby.</w:t>
      </w:r>
    </w:p>
    <w:p w14:paraId="5ECB9D3E" w14:textId="77777777" w:rsidR="000F47F5" w:rsidRPr="006F58DF" w:rsidRDefault="000F47F5" w:rsidP="000F47F5">
      <w:pPr>
        <w:pStyle w:val="Odsekzoznamu"/>
        <w:widowControl/>
        <w:tabs>
          <w:tab w:val="left" w:pos="0"/>
          <w:tab w:val="left" w:pos="567"/>
          <w:tab w:val="left" w:pos="709"/>
        </w:tabs>
        <w:ind w:left="0"/>
        <w:jc w:val="both"/>
        <w:rPr>
          <w:rFonts w:ascii="Times New Roman" w:hAnsi="Times New Roman" w:cs="Times New Roman"/>
          <w:color w:val="auto"/>
        </w:rPr>
      </w:pPr>
    </w:p>
    <w:p w14:paraId="4EE24CD3" w14:textId="41CD5C54" w:rsidR="005204F7" w:rsidRPr="00B20287" w:rsidRDefault="005204F7" w:rsidP="001B78E2">
      <w:pPr>
        <w:pStyle w:val="Bodytext20"/>
        <w:shd w:val="clear" w:color="auto" w:fill="auto"/>
        <w:spacing w:before="0" w:after="0" w:line="274" w:lineRule="exact"/>
        <w:ind w:firstLine="0"/>
        <w:jc w:val="both"/>
        <w:rPr>
          <w:rFonts w:ascii="Times New Roman" w:hAnsi="Times New Roman" w:cs="Times New Roman"/>
          <w:sz w:val="24"/>
          <w:szCs w:val="24"/>
        </w:rPr>
      </w:pPr>
      <w:r w:rsidRPr="00B20287">
        <w:rPr>
          <w:rFonts w:ascii="Times New Roman" w:hAnsi="Times New Roman" w:cs="Times New Roman"/>
          <w:sz w:val="24"/>
          <w:szCs w:val="24"/>
        </w:rPr>
        <w:t>(10) Zmluvné strany sa dohodli, že pri praktickom využívaní</w:t>
      </w:r>
    </w:p>
    <w:p w14:paraId="5AAA1623" w14:textId="6C94448E" w:rsidR="005204F7" w:rsidRPr="00B20287" w:rsidRDefault="005204F7" w:rsidP="00891BAB">
      <w:pPr>
        <w:pStyle w:val="Bodytext20"/>
        <w:shd w:val="clear" w:color="auto" w:fill="auto"/>
        <w:spacing w:before="0" w:after="0" w:line="274" w:lineRule="exact"/>
        <w:ind w:left="284" w:hanging="284"/>
        <w:jc w:val="both"/>
        <w:rPr>
          <w:rFonts w:ascii="Times New Roman" w:hAnsi="Times New Roman" w:cs="Times New Roman"/>
          <w:sz w:val="24"/>
          <w:szCs w:val="24"/>
        </w:rPr>
      </w:pPr>
      <w:r w:rsidRPr="00B20287">
        <w:rPr>
          <w:rFonts w:ascii="Times New Roman" w:hAnsi="Times New Roman" w:cs="Times New Roman"/>
          <w:sz w:val="24"/>
          <w:szCs w:val="24"/>
        </w:rPr>
        <w:t>a) priamej zmluvnej formy stravovania vo verejných stravovacích zariadeniach (reštaurácie s obsluhou) bude nominálna hodnota stravného lístka od 1. januára 2017 do výšky 3,50</w:t>
      </w:r>
      <w:r w:rsidR="00891BAB" w:rsidRPr="00B20287">
        <w:rPr>
          <w:rFonts w:ascii="Times New Roman" w:hAnsi="Times New Roman" w:cs="Times New Roman"/>
          <w:sz w:val="24"/>
          <w:szCs w:val="24"/>
        </w:rPr>
        <w:t> </w:t>
      </w:r>
      <w:r w:rsidRPr="00B20287">
        <w:rPr>
          <w:rFonts w:ascii="Times New Roman" w:hAnsi="Times New Roman" w:cs="Times New Roman"/>
          <w:sz w:val="24"/>
          <w:szCs w:val="24"/>
        </w:rPr>
        <w:t>eur,</w:t>
      </w:r>
    </w:p>
    <w:p w14:paraId="4A20349A" w14:textId="2F87758C" w:rsidR="005204F7" w:rsidRPr="00B20287" w:rsidRDefault="005204F7" w:rsidP="00891BAB">
      <w:pPr>
        <w:pStyle w:val="Bodytext20"/>
        <w:shd w:val="clear" w:color="auto" w:fill="auto"/>
        <w:spacing w:before="0" w:after="0" w:line="274" w:lineRule="exact"/>
        <w:ind w:left="284" w:hanging="284"/>
        <w:jc w:val="both"/>
        <w:rPr>
          <w:rFonts w:ascii="Times New Roman" w:hAnsi="Times New Roman" w:cs="Times New Roman"/>
          <w:sz w:val="24"/>
          <w:szCs w:val="24"/>
        </w:rPr>
      </w:pPr>
      <w:r w:rsidRPr="00B20287">
        <w:rPr>
          <w:rFonts w:ascii="Times New Roman" w:hAnsi="Times New Roman" w:cs="Times New Roman"/>
          <w:sz w:val="24"/>
          <w:szCs w:val="24"/>
        </w:rPr>
        <w:t>b) priamej zmluvnej formy stravovania vo verejných stravovacích zariadeniach (reštaurácie bez obsluhy) bude nominálna hodnota stravného lístka od 1. januára 2017 do výšky 3,50</w:t>
      </w:r>
      <w:r w:rsidR="00891BAB" w:rsidRPr="00B20287">
        <w:rPr>
          <w:rFonts w:ascii="Times New Roman" w:hAnsi="Times New Roman" w:cs="Times New Roman"/>
          <w:sz w:val="24"/>
          <w:szCs w:val="24"/>
        </w:rPr>
        <w:t> </w:t>
      </w:r>
      <w:r w:rsidRPr="00B20287">
        <w:rPr>
          <w:rFonts w:ascii="Times New Roman" w:hAnsi="Times New Roman" w:cs="Times New Roman"/>
          <w:sz w:val="24"/>
          <w:szCs w:val="24"/>
        </w:rPr>
        <w:t>eur,</w:t>
      </w:r>
    </w:p>
    <w:p w14:paraId="508EC366" w14:textId="4D5F46D5" w:rsidR="005204F7" w:rsidRPr="00B20287" w:rsidRDefault="00891BAB" w:rsidP="00891BAB">
      <w:pPr>
        <w:pStyle w:val="Bodytext20"/>
        <w:shd w:val="clear" w:color="auto" w:fill="auto"/>
        <w:spacing w:before="0" w:after="0" w:line="274" w:lineRule="exact"/>
        <w:ind w:left="284" w:hanging="284"/>
        <w:jc w:val="both"/>
        <w:rPr>
          <w:rFonts w:ascii="Times New Roman" w:hAnsi="Times New Roman" w:cs="Times New Roman"/>
          <w:sz w:val="24"/>
          <w:szCs w:val="24"/>
        </w:rPr>
      </w:pPr>
      <w:r w:rsidRPr="00B20287">
        <w:rPr>
          <w:rFonts w:ascii="Times New Roman" w:hAnsi="Times New Roman" w:cs="Times New Roman"/>
          <w:sz w:val="24"/>
          <w:szCs w:val="24"/>
        </w:rPr>
        <w:t xml:space="preserve">c) </w:t>
      </w:r>
      <w:r w:rsidR="005204F7" w:rsidRPr="00B20287">
        <w:rPr>
          <w:rFonts w:ascii="Times New Roman" w:hAnsi="Times New Roman" w:cs="Times New Roman"/>
          <w:sz w:val="24"/>
          <w:szCs w:val="24"/>
        </w:rPr>
        <w:t>sprostredkovateľskej formy stravovania (gastrolístky) bude nominálna hodnota                   od 1. januára 2017 vo výške 3,50 eur,</w:t>
      </w:r>
    </w:p>
    <w:p w14:paraId="0FEAF686" w14:textId="72788272" w:rsidR="005204F7" w:rsidRPr="00B20287" w:rsidRDefault="005204F7" w:rsidP="00891BAB">
      <w:pPr>
        <w:pStyle w:val="Bodytext20"/>
        <w:shd w:val="clear" w:color="auto" w:fill="auto"/>
        <w:spacing w:before="0" w:after="0" w:line="274" w:lineRule="exact"/>
        <w:ind w:left="284" w:hanging="284"/>
        <w:jc w:val="both"/>
        <w:rPr>
          <w:rFonts w:ascii="Times New Roman" w:hAnsi="Times New Roman" w:cs="Times New Roman"/>
        </w:rPr>
      </w:pPr>
      <w:r w:rsidRPr="00B20287">
        <w:rPr>
          <w:rFonts w:ascii="Times New Roman" w:hAnsi="Times New Roman" w:cs="Times New Roman"/>
          <w:sz w:val="24"/>
          <w:szCs w:val="24"/>
        </w:rPr>
        <w:t xml:space="preserve">d)  v prípade ak útvar disponuje vlastným stravovacím zariadením, ktoré využíva na prípravu jedál, </w:t>
      </w:r>
      <w:r w:rsidR="00354610" w:rsidRPr="00B20287">
        <w:rPr>
          <w:rFonts w:ascii="Times New Roman" w:hAnsi="Times New Roman" w:cs="Times New Roman"/>
          <w:sz w:val="24"/>
          <w:szCs w:val="24"/>
        </w:rPr>
        <w:t>bude nominálna hodnota stravného lístka od 1. januára 2017 do výšky 3,50 eur.</w:t>
      </w:r>
      <w:r w:rsidR="001B78E2" w:rsidRPr="00B20287">
        <w:rPr>
          <w:rFonts w:ascii="Times New Roman" w:hAnsi="Times New Roman" w:cs="Times New Roman"/>
          <w:sz w:val="24"/>
          <w:szCs w:val="24"/>
        </w:rPr>
        <w:t xml:space="preserve">  </w:t>
      </w:r>
    </w:p>
    <w:p w14:paraId="44003DAF" w14:textId="77777777" w:rsidR="001B78E2" w:rsidRPr="006F58DF" w:rsidRDefault="001B78E2" w:rsidP="005204F7">
      <w:pPr>
        <w:pStyle w:val="Bodytext20"/>
        <w:shd w:val="clear" w:color="auto" w:fill="auto"/>
        <w:spacing w:before="0" w:after="0" w:line="274" w:lineRule="exact"/>
        <w:ind w:left="720" w:firstLine="0"/>
        <w:jc w:val="both"/>
        <w:rPr>
          <w:rFonts w:ascii="Times New Roman" w:hAnsi="Times New Roman" w:cs="Times New Roman"/>
          <w:color w:val="00B050"/>
          <w:sz w:val="24"/>
          <w:szCs w:val="24"/>
        </w:rPr>
      </w:pPr>
    </w:p>
    <w:p w14:paraId="52ADE0A4" w14:textId="004BF096" w:rsidR="006B5B10" w:rsidRPr="00B20287" w:rsidRDefault="005204F7" w:rsidP="001B78E2">
      <w:pPr>
        <w:pStyle w:val="Bodytext20"/>
        <w:shd w:val="clear" w:color="auto" w:fill="auto"/>
        <w:spacing w:before="0" w:after="0" w:line="274" w:lineRule="exact"/>
        <w:ind w:firstLine="0"/>
        <w:jc w:val="both"/>
        <w:rPr>
          <w:rFonts w:ascii="Times New Roman" w:hAnsi="Times New Roman" w:cs="Times New Roman"/>
          <w:sz w:val="24"/>
          <w:szCs w:val="24"/>
          <w:lang w:eastAsia="ar-SA"/>
        </w:rPr>
      </w:pPr>
      <w:r w:rsidRPr="00B20287">
        <w:rPr>
          <w:rFonts w:ascii="Times New Roman" w:hAnsi="Times New Roman" w:cs="Times New Roman"/>
          <w:sz w:val="24"/>
          <w:szCs w:val="24"/>
          <w:lang w:eastAsia="ar-SA"/>
        </w:rPr>
        <w:t xml:space="preserve">(11) </w:t>
      </w:r>
      <w:r w:rsidR="006B5B10" w:rsidRPr="00B20287">
        <w:rPr>
          <w:rFonts w:ascii="Times New Roman" w:hAnsi="Times New Roman" w:cs="Times New Roman"/>
          <w:sz w:val="24"/>
          <w:szCs w:val="24"/>
          <w:lang w:eastAsia="ar-SA"/>
        </w:rPr>
        <w:t>V prípade žiadosti  policajta o diétne stravovanie  doloženej písomným odporúčaním ošetrujúceho lekára poskytujúceho špecializovanú zdravotnú starostlivosť v odbore vnútorné lekárstvo, gastroenterológia, diabetológia a chirurgia (ďalej len „ošetrujúci lekár“) mu bude umožnené využívanie sprostredkovateľskej formy stravovania (gastrolístky). Ošetrujúci lekár v písomnom odporúčaní uvedie, na aké časové obdobie odporúča policajtovi diétne stravovanie. Policajti, ktorí  mali diétne stravovanie v roku 2016 predložia do 30.</w:t>
      </w:r>
      <w:r w:rsidR="004D70A2" w:rsidRPr="00B20287">
        <w:rPr>
          <w:rFonts w:ascii="Times New Roman" w:hAnsi="Times New Roman" w:cs="Times New Roman"/>
          <w:sz w:val="24"/>
          <w:szCs w:val="24"/>
          <w:lang w:eastAsia="ar-SA"/>
        </w:rPr>
        <w:t xml:space="preserve"> júna </w:t>
      </w:r>
      <w:r w:rsidR="006B5B10" w:rsidRPr="00B20287">
        <w:rPr>
          <w:rFonts w:ascii="Times New Roman" w:hAnsi="Times New Roman" w:cs="Times New Roman"/>
          <w:sz w:val="24"/>
          <w:szCs w:val="24"/>
          <w:lang w:eastAsia="ar-SA"/>
        </w:rPr>
        <w:t>2017 nové potvrdenie od ošetrujúceho lekára v súlade s druhou vetou tohto odseku.</w:t>
      </w:r>
      <w:r w:rsidR="001378F3" w:rsidRPr="00B20287">
        <w:rPr>
          <w:rFonts w:ascii="Times New Roman" w:hAnsi="Times New Roman" w:cs="Times New Roman"/>
          <w:sz w:val="24"/>
          <w:szCs w:val="24"/>
          <w:lang w:eastAsia="ar-SA"/>
        </w:rPr>
        <w:t xml:space="preserve"> </w:t>
      </w:r>
    </w:p>
    <w:p w14:paraId="5853EBF2" w14:textId="77777777" w:rsidR="000E438B" w:rsidRPr="006F58DF" w:rsidRDefault="000E438B" w:rsidP="009A7267">
      <w:pPr>
        <w:pStyle w:val="Bodytext20"/>
        <w:shd w:val="clear" w:color="auto" w:fill="auto"/>
        <w:tabs>
          <w:tab w:val="left" w:pos="567"/>
          <w:tab w:val="left" w:pos="887"/>
        </w:tabs>
        <w:spacing w:before="0" w:after="0" w:line="240" w:lineRule="auto"/>
        <w:ind w:firstLine="0"/>
        <w:jc w:val="both"/>
        <w:rPr>
          <w:rFonts w:ascii="Times New Roman" w:hAnsi="Times New Roman" w:cs="Times New Roman"/>
          <w:color w:val="C0504D" w:themeColor="accent2"/>
          <w:sz w:val="20"/>
          <w:szCs w:val="20"/>
        </w:rPr>
      </w:pPr>
    </w:p>
    <w:p w14:paraId="268F9A0D" w14:textId="5D0AF46E" w:rsidR="00161164" w:rsidRPr="006F58DF" w:rsidRDefault="000F47F5" w:rsidP="000F47F5">
      <w:pPr>
        <w:pStyle w:val="Bodytext20"/>
        <w:shd w:val="clear" w:color="auto" w:fill="auto"/>
        <w:tabs>
          <w:tab w:val="left" w:pos="567"/>
          <w:tab w:val="left" w:pos="1460"/>
        </w:tabs>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(12) </w:t>
      </w:r>
      <w:r w:rsidR="00394625" w:rsidRPr="00B20287">
        <w:rPr>
          <w:rFonts w:ascii="Times New Roman" w:hAnsi="Times New Roman" w:cs="Times New Roman"/>
          <w:sz w:val="24"/>
          <w:szCs w:val="24"/>
        </w:rPr>
        <w:t>Ministerstvo</w:t>
      </w:r>
      <w:r w:rsidR="00394625">
        <w:rPr>
          <w:rFonts w:ascii="Times New Roman" w:hAnsi="Times New Roman" w:cs="Times New Roman"/>
          <w:color w:val="00B050"/>
          <w:sz w:val="24"/>
          <w:szCs w:val="24"/>
        </w:rPr>
        <w:t xml:space="preserve"> </w:t>
      </w:r>
      <w:r w:rsidR="00161164" w:rsidRPr="006F58DF">
        <w:rPr>
          <w:rFonts w:ascii="Times New Roman" w:hAnsi="Times New Roman" w:cs="Times New Roman"/>
          <w:sz w:val="24"/>
          <w:szCs w:val="24"/>
        </w:rPr>
        <w:t>môže poskytnúť príspevok na stravovanie zo sociálneho fondu</w:t>
      </w:r>
      <w:r w:rsidR="002B2955" w:rsidRPr="006F58DF">
        <w:rPr>
          <w:rFonts w:ascii="Times New Roman" w:hAnsi="Times New Roman" w:cs="Times New Roman"/>
          <w:sz w:val="24"/>
          <w:szCs w:val="24"/>
        </w:rPr>
        <w:t xml:space="preserve"> vo vlastných alebo zmluvných stravovacích zariadeniach</w:t>
      </w:r>
      <w:r w:rsidR="00161164" w:rsidRPr="006F58DF">
        <w:rPr>
          <w:rFonts w:ascii="Times New Roman" w:hAnsi="Times New Roman" w:cs="Times New Roman"/>
          <w:sz w:val="24"/>
          <w:szCs w:val="24"/>
        </w:rPr>
        <w:t xml:space="preserve"> aj bývalým policajtom, ktorí splnili podmienky nároku na výsluhový dôchodok</w:t>
      </w:r>
      <w:r w:rsidR="00161164" w:rsidRPr="006F58DF">
        <w:rPr>
          <w:rFonts w:ascii="Times New Roman" w:hAnsi="Times New Roman" w:cs="Times New Roman"/>
          <w:sz w:val="24"/>
          <w:szCs w:val="24"/>
          <w:vertAlign w:val="superscript"/>
        </w:rPr>
        <w:footnoteReference w:id="4"/>
      </w:r>
      <w:r w:rsidR="00812249">
        <w:rPr>
          <w:rFonts w:ascii="Times New Roman" w:hAnsi="Times New Roman" w:cs="Times New Roman"/>
          <w:sz w:val="24"/>
          <w:szCs w:val="24"/>
          <w:vertAlign w:val="superscript"/>
        </w:rPr>
        <w:t>)</w:t>
      </w:r>
      <w:r w:rsidR="00161164" w:rsidRPr="006F58DF">
        <w:rPr>
          <w:rFonts w:ascii="Times New Roman" w:hAnsi="Times New Roman" w:cs="Times New Roman"/>
          <w:sz w:val="24"/>
          <w:szCs w:val="24"/>
        </w:rPr>
        <w:t xml:space="preserve"> a zároveň dovŕšili vek 62 rokov, alebo splnili podmienky nároku na starobný dôchodok podľa osobitného predpisu</w:t>
      </w:r>
      <w:r w:rsidR="00161164" w:rsidRPr="006F58DF">
        <w:rPr>
          <w:rFonts w:ascii="Times New Roman" w:hAnsi="Times New Roman" w:cs="Times New Roman"/>
          <w:sz w:val="24"/>
          <w:szCs w:val="24"/>
          <w:vertAlign w:val="superscript"/>
        </w:rPr>
        <w:footnoteReference w:id="5"/>
      </w:r>
      <w:r w:rsidR="00812249">
        <w:rPr>
          <w:rFonts w:ascii="Times New Roman" w:hAnsi="Times New Roman" w:cs="Times New Roman"/>
          <w:sz w:val="24"/>
          <w:szCs w:val="24"/>
          <w:vertAlign w:val="superscript"/>
        </w:rPr>
        <w:t>)</w:t>
      </w:r>
      <w:r w:rsidR="00161164" w:rsidRPr="006F58DF">
        <w:rPr>
          <w:rFonts w:ascii="Times New Roman" w:hAnsi="Times New Roman" w:cs="Times New Roman"/>
          <w:sz w:val="24"/>
          <w:szCs w:val="24"/>
        </w:rPr>
        <w:t>, a to podľa konkrétnych finančných možností.</w:t>
      </w:r>
    </w:p>
    <w:p w14:paraId="6E15B737" w14:textId="77777777" w:rsidR="002B2955" w:rsidRPr="006F58DF" w:rsidRDefault="002B2955" w:rsidP="009A7267">
      <w:pPr>
        <w:pStyle w:val="Bodytext20"/>
        <w:shd w:val="clear" w:color="auto" w:fill="auto"/>
        <w:tabs>
          <w:tab w:val="left" w:pos="567"/>
          <w:tab w:val="left" w:pos="1460"/>
        </w:tabs>
        <w:spacing w:before="0" w:after="0" w:line="240" w:lineRule="auto"/>
        <w:ind w:firstLine="0"/>
        <w:jc w:val="both"/>
        <w:rPr>
          <w:rFonts w:ascii="Times New Roman" w:hAnsi="Times New Roman" w:cs="Times New Roman"/>
          <w:sz w:val="24"/>
          <w:szCs w:val="24"/>
        </w:rPr>
      </w:pPr>
    </w:p>
    <w:p w14:paraId="5222B8A8" w14:textId="3BB781AE" w:rsidR="00161164" w:rsidRPr="006F58DF" w:rsidRDefault="000F47F5" w:rsidP="000F47F5">
      <w:pPr>
        <w:pStyle w:val="Bodytext20"/>
        <w:shd w:val="clear" w:color="auto" w:fill="auto"/>
        <w:tabs>
          <w:tab w:val="left" w:pos="567"/>
        </w:tabs>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(13) </w:t>
      </w:r>
      <w:r w:rsidR="00161164" w:rsidRPr="006F58DF">
        <w:rPr>
          <w:rFonts w:ascii="Times New Roman" w:hAnsi="Times New Roman" w:cs="Times New Roman"/>
          <w:sz w:val="24"/>
          <w:szCs w:val="24"/>
        </w:rPr>
        <w:t>Zmluvné strany sa dohodli, že tvorba sociálneho fondu podľa osobitného predpisu</w:t>
      </w:r>
      <w:r w:rsidR="00161164" w:rsidRPr="006F58DF">
        <w:rPr>
          <w:rFonts w:ascii="Times New Roman" w:hAnsi="Times New Roman" w:cs="Times New Roman"/>
          <w:sz w:val="24"/>
          <w:szCs w:val="24"/>
          <w:vertAlign w:val="superscript"/>
        </w:rPr>
        <w:footnoteReference w:id="6"/>
      </w:r>
      <w:r w:rsidR="00812249">
        <w:rPr>
          <w:rFonts w:ascii="Times New Roman" w:hAnsi="Times New Roman" w:cs="Times New Roman"/>
          <w:sz w:val="24"/>
          <w:szCs w:val="24"/>
          <w:vertAlign w:val="superscript"/>
        </w:rPr>
        <w:t>)</w:t>
      </w:r>
      <w:r w:rsidR="00161164" w:rsidRPr="006F58DF">
        <w:rPr>
          <w:rFonts w:ascii="Times New Roman" w:hAnsi="Times New Roman" w:cs="Times New Roman"/>
          <w:sz w:val="24"/>
          <w:szCs w:val="24"/>
        </w:rPr>
        <w:t xml:space="preserve"> je</w:t>
      </w:r>
      <w:r w:rsidR="004D70A2">
        <w:rPr>
          <w:rFonts w:ascii="Times New Roman" w:hAnsi="Times New Roman" w:cs="Times New Roman"/>
          <w:sz w:val="24"/>
          <w:szCs w:val="24"/>
        </w:rPr>
        <w:t> </w:t>
      </w:r>
      <w:r w:rsidR="00161164" w:rsidRPr="006F58DF">
        <w:rPr>
          <w:rFonts w:ascii="Times New Roman" w:hAnsi="Times New Roman" w:cs="Times New Roman"/>
          <w:sz w:val="24"/>
          <w:szCs w:val="24"/>
        </w:rPr>
        <w:t>od</w:t>
      </w:r>
      <w:r w:rsidR="004D70A2">
        <w:rPr>
          <w:rFonts w:ascii="Times New Roman" w:hAnsi="Times New Roman" w:cs="Times New Roman"/>
          <w:sz w:val="24"/>
          <w:szCs w:val="24"/>
        </w:rPr>
        <w:t> </w:t>
      </w:r>
      <w:r w:rsidR="00161164" w:rsidRPr="006F58DF">
        <w:rPr>
          <w:rFonts w:ascii="Times New Roman" w:hAnsi="Times New Roman" w:cs="Times New Roman"/>
          <w:sz w:val="24"/>
          <w:szCs w:val="24"/>
        </w:rPr>
        <w:t>1. januára 201</w:t>
      </w:r>
      <w:r w:rsidR="001B78E2" w:rsidRPr="006F58DF">
        <w:rPr>
          <w:rFonts w:ascii="Times New Roman" w:hAnsi="Times New Roman" w:cs="Times New Roman"/>
          <w:sz w:val="24"/>
          <w:szCs w:val="24"/>
        </w:rPr>
        <w:t>7</w:t>
      </w:r>
      <w:r w:rsidR="00161164" w:rsidRPr="006F58DF">
        <w:rPr>
          <w:rFonts w:ascii="Times New Roman" w:hAnsi="Times New Roman" w:cs="Times New Roman"/>
          <w:sz w:val="24"/>
          <w:szCs w:val="24"/>
        </w:rPr>
        <w:t xml:space="preserve"> </w:t>
      </w:r>
      <w:r w:rsidR="00161164" w:rsidRPr="00B20287">
        <w:rPr>
          <w:rFonts w:ascii="Times New Roman" w:hAnsi="Times New Roman" w:cs="Times New Roman"/>
          <w:sz w:val="24"/>
          <w:szCs w:val="24"/>
        </w:rPr>
        <w:t xml:space="preserve">vo výške </w:t>
      </w:r>
      <w:r w:rsidR="00A45D6E" w:rsidRPr="00B20287">
        <w:rPr>
          <w:rFonts w:ascii="Times New Roman" w:hAnsi="Times New Roman" w:cs="Times New Roman"/>
          <w:sz w:val="24"/>
          <w:szCs w:val="24"/>
        </w:rPr>
        <w:t>1,</w:t>
      </w:r>
      <w:r w:rsidR="001B78E2" w:rsidRPr="00B20287">
        <w:rPr>
          <w:rFonts w:ascii="Times New Roman" w:hAnsi="Times New Roman" w:cs="Times New Roman"/>
          <w:sz w:val="24"/>
          <w:szCs w:val="24"/>
        </w:rPr>
        <w:t>08</w:t>
      </w:r>
      <w:r w:rsidR="00A45D6E" w:rsidRPr="00B20287">
        <w:rPr>
          <w:rFonts w:ascii="Times New Roman" w:hAnsi="Times New Roman" w:cs="Times New Roman"/>
          <w:sz w:val="24"/>
          <w:szCs w:val="24"/>
        </w:rPr>
        <w:t xml:space="preserve"> </w:t>
      </w:r>
      <w:r w:rsidR="00161164" w:rsidRPr="00B20287">
        <w:rPr>
          <w:rStyle w:val="Bodytext2115ptBoldItalic"/>
          <w:rFonts w:ascii="Times New Roman" w:hAnsi="Times New Roman" w:cs="Times New Roman"/>
          <w:b w:val="0"/>
          <w:i w:val="0"/>
          <w:color w:val="auto"/>
          <w:sz w:val="24"/>
          <w:szCs w:val="24"/>
        </w:rPr>
        <w:t>%</w:t>
      </w:r>
      <w:r w:rsidR="00161164" w:rsidRPr="00B20287">
        <w:rPr>
          <w:rFonts w:ascii="Times New Roman" w:hAnsi="Times New Roman" w:cs="Times New Roman"/>
          <w:sz w:val="24"/>
          <w:szCs w:val="24"/>
        </w:rPr>
        <w:t xml:space="preserve"> </w:t>
      </w:r>
      <w:r w:rsidR="00161164" w:rsidRPr="006F58DF">
        <w:rPr>
          <w:rFonts w:ascii="Times New Roman" w:hAnsi="Times New Roman" w:cs="Times New Roman"/>
          <w:sz w:val="24"/>
          <w:szCs w:val="24"/>
        </w:rPr>
        <w:t>zo súhrnu služobných príjmov</w:t>
      </w:r>
      <w:bookmarkStart w:id="9" w:name="_Ref428381196"/>
      <w:r w:rsidR="00161164" w:rsidRPr="006F58DF">
        <w:rPr>
          <w:rFonts w:ascii="Times New Roman" w:hAnsi="Times New Roman" w:cs="Times New Roman"/>
          <w:sz w:val="24"/>
          <w:szCs w:val="24"/>
          <w:vertAlign w:val="superscript"/>
        </w:rPr>
        <w:footnoteReference w:id="7"/>
      </w:r>
      <w:bookmarkEnd w:id="9"/>
      <w:r w:rsidR="00812249">
        <w:rPr>
          <w:rFonts w:ascii="Times New Roman" w:hAnsi="Times New Roman" w:cs="Times New Roman"/>
          <w:sz w:val="24"/>
          <w:szCs w:val="24"/>
          <w:vertAlign w:val="superscript"/>
        </w:rPr>
        <w:t>)</w:t>
      </w:r>
      <w:r w:rsidR="00161164" w:rsidRPr="006F58DF">
        <w:rPr>
          <w:rFonts w:ascii="Times New Roman" w:hAnsi="Times New Roman" w:cs="Times New Roman"/>
          <w:sz w:val="24"/>
          <w:szCs w:val="24"/>
        </w:rPr>
        <w:t xml:space="preserve"> zúčtovaných </w:t>
      </w:r>
      <w:r w:rsidR="00161164" w:rsidRPr="006F58DF">
        <w:rPr>
          <w:rFonts w:ascii="Times New Roman" w:hAnsi="Times New Roman" w:cs="Times New Roman"/>
          <w:sz w:val="24"/>
          <w:szCs w:val="24"/>
        </w:rPr>
        <w:lastRenderedPageBreak/>
        <w:t>policajtom na výplatu za kalendárny rok. Sociálny fond sa tvorí v súlade s programovou štruktúrou rozpočtu spoločne pre všetkých policajtov zaradených podľa podprogramov 0D601,</w:t>
      </w:r>
      <w:r w:rsidR="00957C77">
        <w:rPr>
          <w:rFonts w:ascii="Times New Roman" w:hAnsi="Times New Roman" w:cs="Times New Roman"/>
          <w:sz w:val="24"/>
          <w:szCs w:val="24"/>
        </w:rPr>
        <w:t xml:space="preserve"> </w:t>
      </w:r>
      <w:r w:rsidR="00161164" w:rsidRPr="006F58DF">
        <w:rPr>
          <w:rFonts w:ascii="Times New Roman" w:hAnsi="Times New Roman" w:cs="Times New Roman"/>
          <w:sz w:val="24"/>
          <w:szCs w:val="24"/>
        </w:rPr>
        <w:t>0D605, 0D606, 0D60A, 0D607 - okrem výcvikového centra Hasičského a</w:t>
      </w:r>
      <w:r w:rsidR="004D70A2">
        <w:rPr>
          <w:rFonts w:ascii="Times New Roman" w:hAnsi="Times New Roman" w:cs="Times New Roman"/>
          <w:sz w:val="24"/>
          <w:szCs w:val="24"/>
        </w:rPr>
        <w:t> </w:t>
      </w:r>
      <w:r w:rsidR="00161164" w:rsidRPr="006F58DF">
        <w:rPr>
          <w:rFonts w:ascii="Times New Roman" w:hAnsi="Times New Roman" w:cs="Times New Roman"/>
          <w:sz w:val="24"/>
          <w:szCs w:val="24"/>
        </w:rPr>
        <w:t>záchranného zboru Lešť a Strednej školy požiarnej ochrany, 0D60801- okrem sekcie verejnej správy (ďalej len „podprogramy pre PZ</w:t>
      </w:r>
      <w:r w:rsidR="008A3BF7" w:rsidRPr="006F58DF">
        <w:rPr>
          <w:rFonts w:ascii="Times New Roman" w:hAnsi="Times New Roman" w:cs="Times New Roman"/>
          <w:sz w:val="24"/>
          <w:szCs w:val="24"/>
        </w:rPr>
        <w:t>“</w:t>
      </w:r>
      <w:r w:rsidR="00161164" w:rsidRPr="006F58DF">
        <w:rPr>
          <w:rFonts w:ascii="Times New Roman" w:hAnsi="Times New Roman" w:cs="Times New Roman"/>
          <w:sz w:val="24"/>
          <w:szCs w:val="24"/>
        </w:rPr>
        <w:t>).</w:t>
      </w:r>
    </w:p>
    <w:p w14:paraId="1912F2A7" w14:textId="77777777" w:rsidR="001B78E2" w:rsidRPr="006F58DF" w:rsidRDefault="001B78E2" w:rsidP="001B78E2">
      <w:pPr>
        <w:pStyle w:val="Bodytext20"/>
        <w:shd w:val="clear" w:color="auto" w:fill="auto"/>
        <w:tabs>
          <w:tab w:val="left" w:pos="567"/>
        </w:tabs>
        <w:spacing w:before="0" w:after="0" w:line="240" w:lineRule="auto"/>
        <w:ind w:firstLine="0"/>
        <w:jc w:val="both"/>
        <w:rPr>
          <w:rFonts w:ascii="Times New Roman" w:hAnsi="Times New Roman" w:cs="Times New Roman"/>
          <w:sz w:val="24"/>
          <w:szCs w:val="24"/>
        </w:rPr>
      </w:pPr>
    </w:p>
    <w:p w14:paraId="06F3C08C" w14:textId="4533926D" w:rsidR="003C3621" w:rsidRPr="006F58DF" w:rsidRDefault="000F47F5" w:rsidP="000F47F5">
      <w:pPr>
        <w:pStyle w:val="Bodytext20"/>
        <w:shd w:val="clear" w:color="auto" w:fill="auto"/>
        <w:tabs>
          <w:tab w:val="left" w:pos="567"/>
          <w:tab w:val="left" w:pos="1460"/>
        </w:tabs>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(14) </w:t>
      </w:r>
      <w:r w:rsidR="00161164" w:rsidRPr="006F58DF">
        <w:rPr>
          <w:rFonts w:ascii="Times New Roman" w:hAnsi="Times New Roman" w:cs="Times New Roman"/>
          <w:sz w:val="24"/>
          <w:szCs w:val="24"/>
        </w:rPr>
        <w:t>Zásady pre použitie sociálneho fondu pre policajtov zarad</w:t>
      </w:r>
      <w:r w:rsidR="00957C77">
        <w:rPr>
          <w:rFonts w:ascii="Times New Roman" w:hAnsi="Times New Roman" w:cs="Times New Roman"/>
          <w:sz w:val="24"/>
          <w:szCs w:val="24"/>
        </w:rPr>
        <w:t>ených v podprogramoch pre PZ sú</w:t>
      </w:r>
    </w:p>
    <w:p w14:paraId="502E6019" w14:textId="66854234" w:rsidR="008A3BF7" w:rsidRPr="006F58DF" w:rsidRDefault="00161164" w:rsidP="000566F4">
      <w:pPr>
        <w:pStyle w:val="Bodytext20"/>
        <w:numPr>
          <w:ilvl w:val="0"/>
          <w:numId w:val="35"/>
        </w:numPr>
        <w:shd w:val="clear" w:color="auto" w:fill="auto"/>
        <w:tabs>
          <w:tab w:val="left" w:pos="284"/>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Zmluvné strany sa dohodli, že sociálny fond pre podprogramy pre PZ bude rozdelený nasledovne</w:t>
      </w:r>
    </w:p>
    <w:p w14:paraId="1E29837D" w14:textId="77777777" w:rsidR="00161164" w:rsidRPr="006F58DF" w:rsidRDefault="005E09D9" w:rsidP="000566F4">
      <w:pPr>
        <w:pStyle w:val="Bodytext20"/>
        <w:numPr>
          <w:ilvl w:val="0"/>
          <w:numId w:val="9"/>
        </w:numPr>
        <w:shd w:val="clear" w:color="auto" w:fill="auto"/>
        <w:tabs>
          <w:tab w:val="left" w:pos="284"/>
          <w:tab w:val="left" w:pos="932"/>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45</w:t>
      </w:r>
      <w:r w:rsidR="00161164" w:rsidRPr="006F58DF">
        <w:rPr>
          <w:rFonts w:ascii="Times New Roman" w:hAnsi="Times New Roman" w:cs="Times New Roman"/>
          <w:sz w:val="24"/>
          <w:szCs w:val="24"/>
        </w:rPr>
        <w:t xml:space="preserve"> </w:t>
      </w:r>
      <w:r w:rsidR="00161164" w:rsidRPr="006F58DF">
        <w:rPr>
          <w:rStyle w:val="Bodytext2115ptBoldItalic"/>
          <w:rFonts w:ascii="Times New Roman" w:hAnsi="Times New Roman" w:cs="Times New Roman"/>
          <w:b w:val="0"/>
          <w:i w:val="0"/>
          <w:sz w:val="24"/>
          <w:szCs w:val="24"/>
        </w:rPr>
        <w:t>%</w:t>
      </w:r>
      <w:r w:rsidR="00161164" w:rsidRPr="006F58DF">
        <w:rPr>
          <w:rFonts w:ascii="Times New Roman" w:hAnsi="Times New Roman" w:cs="Times New Roman"/>
          <w:sz w:val="24"/>
          <w:szCs w:val="24"/>
        </w:rPr>
        <w:t xml:space="preserve"> na stravovanie,</w:t>
      </w:r>
    </w:p>
    <w:p w14:paraId="39A6152C" w14:textId="77777777" w:rsidR="00161164" w:rsidRPr="006F58DF" w:rsidRDefault="00241C70" w:rsidP="000566F4">
      <w:pPr>
        <w:pStyle w:val="Bodytext20"/>
        <w:numPr>
          <w:ilvl w:val="0"/>
          <w:numId w:val="9"/>
        </w:numPr>
        <w:shd w:val="clear" w:color="auto" w:fill="auto"/>
        <w:tabs>
          <w:tab w:val="left" w:pos="284"/>
          <w:tab w:val="left" w:pos="932"/>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 xml:space="preserve">  </w:t>
      </w:r>
      <w:r w:rsidR="00161164" w:rsidRPr="006F58DF">
        <w:rPr>
          <w:rFonts w:ascii="Times New Roman" w:hAnsi="Times New Roman" w:cs="Times New Roman"/>
          <w:sz w:val="24"/>
          <w:szCs w:val="24"/>
        </w:rPr>
        <w:t>5</w:t>
      </w:r>
      <w:r w:rsidR="00F86120" w:rsidRPr="006F58DF">
        <w:rPr>
          <w:rFonts w:ascii="Times New Roman" w:hAnsi="Times New Roman" w:cs="Times New Roman"/>
          <w:sz w:val="24"/>
          <w:szCs w:val="24"/>
        </w:rPr>
        <w:t xml:space="preserve"> </w:t>
      </w:r>
      <w:r w:rsidR="00161164" w:rsidRPr="006F58DF">
        <w:rPr>
          <w:rFonts w:ascii="Times New Roman" w:hAnsi="Times New Roman" w:cs="Times New Roman"/>
          <w:sz w:val="24"/>
          <w:szCs w:val="24"/>
        </w:rPr>
        <w:t>% na regeneráciu pracovných síl,</w:t>
      </w:r>
    </w:p>
    <w:p w14:paraId="33870CC1" w14:textId="77777777" w:rsidR="00161164" w:rsidRPr="006F58DF" w:rsidRDefault="00161164" w:rsidP="000566F4">
      <w:pPr>
        <w:pStyle w:val="Bodytext20"/>
        <w:numPr>
          <w:ilvl w:val="0"/>
          <w:numId w:val="9"/>
        </w:numPr>
        <w:shd w:val="clear" w:color="auto" w:fill="auto"/>
        <w:tabs>
          <w:tab w:val="left" w:pos="284"/>
          <w:tab w:val="left" w:pos="932"/>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10 % na dopravu do miesta výkonu štátnej služby a späť,</w:t>
      </w:r>
    </w:p>
    <w:p w14:paraId="5F0124CC" w14:textId="77777777" w:rsidR="00161164" w:rsidRPr="006F58DF" w:rsidRDefault="00161164" w:rsidP="000566F4">
      <w:pPr>
        <w:pStyle w:val="Bodytext20"/>
        <w:numPr>
          <w:ilvl w:val="0"/>
          <w:numId w:val="9"/>
        </w:numPr>
        <w:shd w:val="clear" w:color="auto" w:fill="auto"/>
        <w:tabs>
          <w:tab w:val="left" w:pos="284"/>
          <w:tab w:val="left" w:pos="932"/>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10 % na nenávratné sociálne výpomoci,</w:t>
      </w:r>
    </w:p>
    <w:p w14:paraId="6D5D826A" w14:textId="2E87825B" w:rsidR="003C3621" w:rsidRPr="000566F4" w:rsidRDefault="005E09D9" w:rsidP="00812249">
      <w:pPr>
        <w:pStyle w:val="Bodytext20"/>
        <w:numPr>
          <w:ilvl w:val="0"/>
          <w:numId w:val="9"/>
        </w:numPr>
        <w:shd w:val="clear" w:color="auto" w:fill="auto"/>
        <w:tabs>
          <w:tab w:val="left" w:pos="284"/>
          <w:tab w:val="left" w:pos="932"/>
        </w:tabs>
        <w:spacing w:before="0" w:after="0" w:line="240" w:lineRule="auto"/>
        <w:ind w:firstLine="0"/>
        <w:jc w:val="both"/>
        <w:rPr>
          <w:rFonts w:ascii="Times New Roman" w:hAnsi="Times New Roman" w:cs="Times New Roman"/>
          <w:sz w:val="24"/>
          <w:szCs w:val="24"/>
        </w:rPr>
      </w:pPr>
      <w:r w:rsidRPr="000566F4">
        <w:rPr>
          <w:rFonts w:ascii="Times New Roman" w:hAnsi="Times New Roman" w:cs="Times New Roman"/>
          <w:sz w:val="24"/>
          <w:szCs w:val="24"/>
        </w:rPr>
        <w:t>30</w:t>
      </w:r>
      <w:r w:rsidR="00161164" w:rsidRPr="000566F4">
        <w:rPr>
          <w:rFonts w:ascii="Times New Roman" w:hAnsi="Times New Roman" w:cs="Times New Roman"/>
          <w:sz w:val="24"/>
          <w:szCs w:val="24"/>
        </w:rPr>
        <w:t xml:space="preserve"> % na návratné sociálne výpomoci.</w:t>
      </w:r>
      <w:r w:rsidR="003C3621" w:rsidRPr="000566F4">
        <w:rPr>
          <w:rFonts w:ascii="Times New Roman" w:hAnsi="Times New Roman" w:cs="Times New Roman"/>
          <w:sz w:val="24"/>
          <w:szCs w:val="24"/>
        </w:rPr>
        <w:t xml:space="preserve"> </w:t>
      </w:r>
    </w:p>
    <w:p w14:paraId="1D0A2D64" w14:textId="77777777" w:rsidR="000566F4" w:rsidRDefault="000566F4" w:rsidP="000566F4">
      <w:pPr>
        <w:pStyle w:val="Bodytext20"/>
        <w:shd w:val="clear" w:color="auto" w:fill="auto"/>
        <w:tabs>
          <w:tab w:val="left" w:pos="567"/>
          <w:tab w:val="left" w:pos="888"/>
        </w:tabs>
        <w:spacing w:before="0" w:after="0" w:line="240" w:lineRule="auto"/>
        <w:ind w:firstLine="0"/>
        <w:jc w:val="both"/>
        <w:rPr>
          <w:rFonts w:ascii="Times New Roman" w:hAnsi="Times New Roman" w:cs="Times New Roman"/>
          <w:sz w:val="24"/>
          <w:szCs w:val="24"/>
        </w:rPr>
      </w:pPr>
    </w:p>
    <w:p w14:paraId="4146949A" w14:textId="3381CDBB" w:rsidR="000566F4" w:rsidRDefault="000566F4" w:rsidP="000566F4">
      <w:pPr>
        <w:pStyle w:val="Bodytext20"/>
        <w:numPr>
          <w:ilvl w:val="0"/>
          <w:numId w:val="35"/>
        </w:numPr>
        <w:shd w:val="clear" w:color="auto" w:fill="auto"/>
        <w:tabs>
          <w:tab w:val="left" w:pos="284"/>
          <w:tab w:val="left" w:pos="888"/>
        </w:tabs>
        <w:spacing w:before="0" w:after="0" w:line="240" w:lineRule="auto"/>
        <w:ind w:left="0" w:firstLine="0"/>
        <w:jc w:val="both"/>
        <w:rPr>
          <w:rFonts w:ascii="Times New Roman" w:hAnsi="Times New Roman" w:cs="Times New Roman"/>
          <w:sz w:val="24"/>
          <w:szCs w:val="24"/>
        </w:rPr>
      </w:pPr>
      <w:r w:rsidRPr="000566F4">
        <w:rPr>
          <w:rFonts w:ascii="Times New Roman" w:hAnsi="Times New Roman" w:cs="Times New Roman"/>
          <w:sz w:val="24"/>
          <w:szCs w:val="24"/>
        </w:rPr>
        <w:t>45 % z vytvoreného sociálneho fondu sa vyčlení na stravovanie v priebehu výkonu zmien. Tam, kde 45 % zo sociálneho fondu nedosahuje od 1. januára 2017 sumu 0,32 eur na jedno hlavné jedlo sa táto suma upraví presunom z položiek uvedených v bode 1 písm. b) až d) do</w:t>
      </w:r>
      <w:r w:rsidR="0047646C">
        <w:rPr>
          <w:rFonts w:ascii="Times New Roman" w:hAnsi="Times New Roman" w:cs="Times New Roman"/>
          <w:sz w:val="24"/>
          <w:szCs w:val="24"/>
        </w:rPr>
        <w:t> </w:t>
      </w:r>
      <w:r w:rsidRPr="000566F4">
        <w:rPr>
          <w:rFonts w:ascii="Times New Roman" w:hAnsi="Times New Roman" w:cs="Times New Roman"/>
          <w:sz w:val="24"/>
          <w:szCs w:val="24"/>
        </w:rPr>
        <w:t>sumy 0,32 eur, a to rovnak</w:t>
      </w:r>
      <w:r w:rsidR="00BF421A">
        <w:rPr>
          <w:rFonts w:ascii="Times New Roman" w:hAnsi="Times New Roman" w:cs="Times New Roman"/>
          <w:sz w:val="24"/>
          <w:szCs w:val="24"/>
        </w:rPr>
        <w:t>o pri využívaní všetkých foriem</w:t>
      </w:r>
      <w:r w:rsidRPr="00CF3F0E">
        <w:rPr>
          <w:rFonts w:ascii="Times New Roman" w:hAnsi="Times New Roman" w:cs="Times New Roman"/>
          <w:color w:val="00B050"/>
          <w:sz w:val="24"/>
          <w:szCs w:val="24"/>
        </w:rPr>
        <w:t xml:space="preserve"> </w:t>
      </w:r>
      <w:r w:rsidR="00BF421A">
        <w:rPr>
          <w:rFonts w:ascii="Times New Roman" w:hAnsi="Times New Roman" w:cs="Times New Roman"/>
          <w:sz w:val="24"/>
          <w:szCs w:val="24"/>
        </w:rPr>
        <w:t>stravovania.</w:t>
      </w:r>
    </w:p>
    <w:p w14:paraId="227E0C2B" w14:textId="77777777" w:rsidR="000566F4" w:rsidRDefault="000566F4" w:rsidP="000566F4">
      <w:pPr>
        <w:pStyle w:val="Bodytext20"/>
        <w:shd w:val="clear" w:color="auto" w:fill="auto"/>
        <w:tabs>
          <w:tab w:val="left" w:pos="284"/>
          <w:tab w:val="left" w:pos="888"/>
        </w:tabs>
        <w:spacing w:before="0" w:after="0" w:line="240" w:lineRule="auto"/>
        <w:ind w:firstLine="0"/>
        <w:jc w:val="both"/>
        <w:rPr>
          <w:rFonts w:ascii="Times New Roman" w:hAnsi="Times New Roman" w:cs="Times New Roman"/>
          <w:sz w:val="24"/>
          <w:szCs w:val="24"/>
        </w:rPr>
      </w:pPr>
    </w:p>
    <w:p w14:paraId="1F1C5764" w14:textId="77777777" w:rsidR="00161164" w:rsidRPr="006F58DF" w:rsidRDefault="00161164" w:rsidP="000566F4">
      <w:pPr>
        <w:pStyle w:val="Bodytext20"/>
        <w:numPr>
          <w:ilvl w:val="0"/>
          <w:numId w:val="35"/>
        </w:numPr>
        <w:shd w:val="clear" w:color="auto" w:fill="auto"/>
        <w:tabs>
          <w:tab w:val="left" w:pos="284"/>
          <w:tab w:val="left" w:pos="888"/>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5</w:t>
      </w:r>
      <w:r w:rsidR="00904603" w:rsidRPr="006F58DF">
        <w:rPr>
          <w:rFonts w:ascii="Times New Roman" w:hAnsi="Times New Roman" w:cs="Times New Roman"/>
          <w:sz w:val="24"/>
          <w:szCs w:val="24"/>
        </w:rPr>
        <w:t xml:space="preserve"> </w:t>
      </w:r>
      <w:r w:rsidRPr="006F58DF">
        <w:rPr>
          <w:rFonts w:ascii="Times New Roman" w:hAnsi="Times New Roman" w:cs="Times New Roman"/>
          <w:sz w:val="24"/>
          <w:szCs w:val="24"/>
        </w:rPr>
        <w:t xml:space="preserve">% </w:t>
      </w:r>
      <w:r w:rsidR="00DD2850" w:rsidRPr="006F58DF">
        <w:rPr>
          <w:rFonts w:ascii="Times New Roman" w:hAnsi="Times New Roman" w:cs="Times New Roman"/>
          <w:sz w:val="24"/>
          <w:szCs w:val="24"/>
        </w:rPr>
        <w:t xml:space="preserve">z vytvoreného sociálneho fondu sa </w:t>
      </w:r>
      <w:r w:rsidRPr="006F58DF">
        <w:rPr>
          <w:rFonts w:ascii="Times New Roman" w:hAnsi="Times New Roman" w:cs="Times New Roman"/>
          <w:sz w:val="24"/>
          <w:szCs w:val="24"/>
        </w:rPr>
        <w:t>vyčlení na regeneráciu pracovných síl.</w:t>
      </w:r>
    </w:p>
    <w:p w14:paraId="1D516B66" w14:textId="77777777" w:rsidR="008A3BF7" w:rsidRPr="006F58DF" w:rsidRDefault="008A3BF7" w:rsidP="009A7267">
      <w:pPr>
        <w:pStyle w:val="Bodytext20"/>
        <w:shd w:val="clear" w:color="auto" w:fill="auto"/>
        <w:tabs>
          <w:tab w:val="left" w:pos="567"/>
          <w:tab w:val="left" w:pos="888"/>
        </w:tabs>
        <w:spacing w:before="0" w:after="0" w:line="240" w:lineRule="auto"/>
        <w:ind w:firstLine="0"/>
        <w:jc w:val="both"/>
        <w:rPr>
          <w:rFonts w:ascii="Times New Roman" w:hAnsi="Times New Roman" w:cs="Times New Roman"/>
          <w:sz w:val="24"/>
          <w:szCs w:val="24"/>
        </w:rPr>
      </w:pPr>
    </w:p>
    <w:p w14:paraId="5791FA40" w14:textId="77777777" w:rsidR="002B2955" w:rsidRPr="006F58DF" w:rsidRDefault="00161164" w:rsidP="000566F4">
      <w:pPr>
        <w:pStyle w:val="Bodytext20"/>
        <w:numPr>
          <w:ilvl w:val="0"/>
          <w:numId w:val="35"/>
        </w:numPr>
        <w:shd w:val="clear" w:color="auto" w:fill="auto"/>
        <w:tabs>
          <w:tab w:val="left" w:pos="284"/>
          <w:tab w:val="left" w:pos="888"/>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 xml:space="preserve">10 % </w:t>
      </w:r>
      <w:r w:rsidR="00DD2850" w:rsidRPr="006F58DF">
        <w:rPr>
          <w:rFonts w:ascii="Times New Roman" w:hAnsi="Times New Roman" w:cs="Times New Roman"/>
          <w:sz w:val="24"/>
          <w:szCs w:val="24"/>
        </w:rPr>
        <w:t xml:space="preserve">z vytvoreného sociálneho fondu sa </w:t>
      </w:r>
      <w:r w:rsidRPr="006F58DF">
        <w:rPr>
          <w:rFonts w:ascii="Times New Roman" w:hAnsi="Times New Roman" w:cs="Times New Roman"/>
          <w:sz w:val="24"/>
          <w:szCs w:val="24"/>
        </w:rPr>
        <w:t>vyčlení na dopravu do miesta výkonu štátnej služby a späť.</w:t>
      </w:r>
    </w:p>
    <w:p w14:paraId="163A4D0F" w14:textId="77777777" w:rsidR="003A014E" w:rsidRPr="006F58DF" w:rsidRDefault="003A014E" w:rsidP="008757AB">
      <w:pPr>
        <w:pStyle w:val="Bodytext20"/>
        <w:shd w:val="clear" w:color="auto" w:fill="auto"/>
        <w:tabs>
          <w:tab w:val="left" w:pos="567"/>
          <w:tab w:val="left" w:pos="888"/>
        </w:tabs>
        <w:spacing w:before="0" w:after="0" w:line="240" w:lineRule="auto"/>
        <w:ind w:firstLine="0"/>
        <w:jc w:val="both"/>
        <w:rPr>
          <w:rFonts w:ascii="Times New Roman" w:hAnsi="Times New Roman" w:cs="Times New Roman"/>
          <w:sz w:val="24"/>
          <w:szCs w:val="24"/>
        </w:rPr>
      </w:pPr>
    </w:p>
    <w:p w14:paraId="18D93865" w14:textId="6BBF5D2B" w:rsidR="00C752A0" w:rsidRPr="00B20287" w:rsidRDefault="002B2955" w:rsidP="000566F4">
      <w:pPr>
        <w:pStyle w:val="Bodytext20"/>
        <w:numPr>
          <w:ilvl w:val="0"/>
          <w:numId w:val="35"/>
        </w:numPr>
        <w:shd w:val="clear" w:color="auto" w:fill="auto"/>
        <w:tabs>
          <w:tab w:val="left" w:pos="284"/>
          <w:tab w:val="left" w:pos="888"/>
        </w:tabs>
        <w:spacing w:before="100" w:beforeAutospacing="1" w:after="100" w:afterAutospacing="1" w:line="274" w:lineRule="exact"/>
        <w:ind w:left="0" w:firstLine="0"/>
        <w:contextualSpacing/>
        <w:jc w:val="both"/>
        <w:rPr>
          <w:rFonts w:ascii="Times New Roman" w:hAnsi="Times New Roman" w:cs="Times New Roman"/>
        </w:rPr>
      </w:pPr>
      <w:r w:rsidRPr="00957C77">
        <w:rPr>
          <w:rFonts w:ascii="Times New Roman" w:hAnsi="Times New Roman" w:cs="Times New Roman"/>
          <w:sz w:val="24"/>
          <w:szCs w:val="24"/>
        </w:rPr>
        <w:t>Príspevok na regeneráciu pracovných síl a príspevok na dopravu do miesta výkonu štátnej služby a späť (ďalej len „príspevok“) sa poskytne bez predloženia dokladov vo forme peňažného plnenia raz za rok policajtovi, ktorého služobný pomer k 30. novembru príslušného kalendárneho roka trvá. Výška príspevku sa určí podľa celkového počtu policajtov, zostatku finančných prostriedkov sociálneho fondu vytvoreného na uvedený účel v roku a počtu kalendárnych mesiacov, ktoré policajt v príslušnom kalendárnom roku odslúžil. Príspevok sa neposkytne policajtovi ktorému vznikne služobný pomer k 1. novembru príslušného kalendárneho roka a neskôr a policajtovi, ktorý bude k 30. novembru príslušného kalendárneho roka</w:t>
      </w:r>
      <w:r w:rsidRPr="00957C77">
        <w:rPr>
          <w:rFonts w:ascii="Times New Roman" w:hAnsi="Times New Roman" w:cs="Times New Roman"/>
          <w:color w:val="00B050"/>
          <w:sz w:val="24"/>
          <w:szCs w:val="24"/>
        </w:rPr>
        <w:t xml:space="preserve"> </w:t>
      </w:r>
      <w:r w:rsidRPr="00957C77">
        <w:rPr>
          <w:rFonts w:ascii="Times New Roman" w:hAnsi="Times New Roman" w:cs="Times New Roman"/>
          <w:sz w:val="24"/>
          <w:szCs w:val="24"/>
        </w:rPr>
        <w:t>na materskej dovolenke, rodičovskej dovolenke, vo vyšetrovacej väzbe</w:t>
      </w:r>
      <w:r w:rsidR="004616F2" w:rsidRPr="00957C77">
        <w:rPr>
          <w:rFonts w:ascii="Times New Roman" w:hAnsi="Times New Roman" w:cs="Times New Roman"/>
          <w:sz w:val="24"/>
          <w:szCs w:val="24"/>
        </w:rPr>
        <w:t>,</w:t>
      </w:r>
      <w:r w:rsidR="004616F2" w:rsidRPr="00957C77">
        <w:rPr>
          <w:rFonts w:ascii="Times New Roman" w:hAnsi="Times New Roman" w:cs="Times New Roman"/>
        </w:rPr>
        <w:t xml:space="preserve"> </w:t>
      </w:r>
      <w:r w:rsidR="004616F2" w:rsidRPr="00957C77">
        <w:rPr>
          <w:rFonts w:ascii="Times New Roman" w:hAnsi="Times New Roman" w:cs="Times New Roman"/>
          <w:sz w:val="24"/>
          <w:szCs w:val="24"/>
        </w:rPr>
        <w:t>dočasne pozbavený výkonu štátnej služby alebo zaradený v zálohe</w:t>
      </w:r>
      <w:r w:rsidR="00A24EFE" w:rsidRPr="006F58DF">
        <w:rPr>
          <w:rStyle w:val="Odkaznapoznmkupodiarou"/>
          <w:rFonts w:ascii="Times New Roman" w:hAnsi="Times New Roman" w:cs="Times New Roman"/>
          <w:sz w:val="24"/>
          <w:szCs w:val="24"/>
        </w:rPr>
        <w:footnoteReference w:id="8"/>
      </w:r>
      <w:r w:rsidR="00BD4093">
        <w:rPr>
          <w:rFonts w:ascii="Times New Roman" w:hAnsi="Times New Roman" w:cs="Times New Roman"/>
          <w:sz w:val="24"/>
          <w:szCs w:val="24"/>
          <w:vertAlign w:val="superscript"/>
        </w:rPr>
        <w:t>)</w:t>
      </w:r>
      <w:r w:rsidR="00A24EFE" w:rsidRPr="00957C77">
        <w:rPr>
          <w:rFonts w:ascii="Times New Roman" w:hAnsi="Times New Roman" w:cs="Times New Roman"/>
          <w:sz w:val="24"/>
          <w:szCs w:val="24"/>
        </w:rPr>
        <w:t>.</w:t>
      </w:r>
      <w:r w:rsidR="004616F2" w:rsidRPr="00957C77">
        <w:rPr>
          <w:rFonts w:ascii="Times New Roman" w:hAnsi="Times New Roman" w:cs="Times New Roman"/>
          <w:sz w:val="24"/>
          <w:szCs w:val="24"/>
        </w:rPr>
        <w:t xml:space="preserve"> </w:t>
      </w:r>
      <w:r w:rsidRPr="00957C77">
        <w:rPr>
          <w:rFonts w:ascii="Times New Roman" w:hAnsi="Times New Roman" w:cs="Times New Roman"/>
          <w:sz w:val="24"/>
          <w:szCs w:val="24"/>
        </w:rPr>
        <w:t>Policajtovi, ktorý je</w:t>
      </w:r>
      <w:r w:rsidR="0047646C">
        <w:rPr>
          <w:rFonts w:ascii="Times New Roman" w:hAnsi="Times New Roman" w:cs="Times New Roman"/>
          <w:sz w:val="24"/>
          <w:szCs w:val="24"/>
        </w:rPr>
        <w:t> </w:t>
      </w:r>
      <w:r w:rsidRPr="00957C77">
        <w:rPr>
          <w:rFonts w:ascii="Times New Roman" w:hAnsi="Times New Roman" w:cs="Times New Roman"/>
          <w:sz w:val="24"/>
          <w:szCs w:val="24"/>
        </w:rPr>
        <w:t xml:space="preserve">služobne zaradený v Krajskom riaditeľstve </w:t>
      </w:r>
      <w:r w:rsidRPr="00B20287">
        <w:rPr>
          <w:rFonts w:ascii="Times New Roman" w:hAnsi="Times New Roman" w:cs="Times New Roman"/>
          <w:sz w:val="24"/>
          <w:szCs w:val="24"/>
        </w:rPr>
        <w:t>P</w:t>
      </w:r>
      <w:r w:rsidR="00957C77" w:rsidRPr="00B20287">
        <w:rPr>
          <w:rFonts w:ascii="Times New Roman" w:hAnsi="Times New Roman" w:cs="Times New Roman"/>
          <w:sz w:val="24"/>
          <w:szCs w:val="24"/>
        </w:rPr>
        <w:t>olicajného zboru</w:t>
      </w:r>
      <w:r w:rsidRPr="00957C77">
        <w:rPr>
          <w:rFonts w:ascii="Times New Roman" w:hAnsi="Times New Roman" w:cs="Times New Roman"/>
          <w:sz w:val="24"/>
          <w:szCs w:val="24"/>
        </w:rPr>
        <w:t xml:space="preserve"> v Bratislave a je mu poskytnutý počas roka 201</w:t>
      </w:r>
      <w:r w:rsidR="00C752A0" w:rsidRPr="00957C77">
        <w:rPr>
          <w:rFonts w:ascii="Times New Roman" w:hAnsi="Times New Roman" w:cs="Times New Roman"/>
          <w:sz w:val="24"/>
          <w:szCs w:val="24"/>
        </w:rPr>
        <w:t>7</w:t>
      </w:r>
      <w:r w:rsidRPr="00957C77">
        <w:rPr>
          <w:rFonts w:ascii="Times New Roman" w:hAnsi="Times New Roman" w:cs="Times New Roman"/>
          <w:sz w:val="24"/>
          <w:szCs w:val="24"/>
        </w:rPr>
        <w:t xml:space="preserve"> príspevok zo sociálneho fondu na zvýhodnené využívanie liniek MHD prevádzkovaných Dopravným podnikom Bratislava</w:t>
      </w:r>
      <w:r w:rsidR="00957C77">
        <w:rPr>
          <w:rFonts w:ascii="Times New Roman" w:hAnsi="Times New Roman" w:cs="Times New Roman"/>
          <w:sz w:val="24"/>
          <w:szCs w:val="24"/>
        </w:rPr>
        <w:t>,</w:t>
      </w:r>
      <w:r w:rsidRPr="00957C77">
        <w:rPr>
          <w:rFonts w:ascii="Times New Roman" w:hAnsi="Times New Roman" w:cs="Times New Roman"/>
          <w:sz w:val="24"/>
          <w:szCs w:val="24"/>
        </w:rPr>
        <w:t xml:space="preserve"> a.</w:t>
      </w:r>
      <w:r w:rsidR="00957C77">
        <w:rPr>
          <w:rFonts w:ascii="Times New Roman" w:hAnsi="Times New Roman" w:cs="Times New Roman"/>
          <w:sz w:val="24"/>
          <w:szCs w:val="24"/>
        </w:rPr>
        <w:t xml:space="preserve"> </w:t>
      </w:r>
      <w:r w:rsidRPr="00957C77">
        <w:rPr>
          <w:rFonts w:ascii="Times New Roman" w:hAnsi="Times New Roman" w:cs="Times New Roman"/>
          <w:sz w:val="24"/>
          <w:szCs w:val="24"/>
        </w:rPr>
        <w:t>s. a zároveň spĺňa vyššie uvedené kritéria, bude uvedený príspevok poskytnutý v polovičnej výške z prislúchajúcej alikvotnej čiastky.</w:t>
      </w:r>
      <w:r w:rsidR="0063515E" w:rsidRPr="00957C77">
        <w:rPr>
          <w:rFonts w:ascii="Times New Roman" w:hAnsi="Times New Roman" w:cs="Times New Roman"/>
          <w:sz w:val="24"/>
          <w:szCs w:val="24"/>
        </w:rPr>
        <w:t xml:space="preserve"> </w:t>
      </w:r>
      <w:r w:rsidR="00C752A0" w:rsidRPr="00B20287">
        <w:rPr>
          <w:rFonts w:ascii="Times New Roman" w:eastAsia="Calibri" w:hAnsi="Times New Roman" w:cs="Times New Roman"/>
          <w:sz w:val="24"/>
          <w:szCs w:val="24"/>
        </w:rPr>
        <w:t xml:space="preserve">Príspevok nebude vyplatený ak ku dňu 30. septembra 2017 bude jeho hodnota menšia ako 20 eur.   </w:t>
      </w:r>
    </w:p>
    <w:p w14:paraId="60552E04" w14:textId="77777777" w:rsidR="006E0BEA" w:rsidRPr="006F58DF" w:rsidRDefault="0063515E" w:rsidP="00C752A0">
      <w:pPr>
        <w:pStyle w:val="Bodytext20"/>
        <w:shd w:val="clear" w:color="auto" w:fill="auto"/>
        <w:tabs>
          <w:tab w:val="left" w:pos="567"/>
        </w:tabs>
        <w:spacing w:before="0" w:after="0" w:line="240" w:lineRule="auto"/>
        <w:ind w:firstLine="0"/>
        <w:jc w:val="both"/>
        <w:rPr>
          <w:rFonts w:ascii="Times New Roman" w:hAnsi="Times New Roman" w:cs="Times New Roman"/>
          <w:highlight w:val="yellow"/>
        </w:rPr>
      </w:pPr>
      <w:r w:rsidRPr="006F58DF">
        <w:rPr>
          <w:rFonts w:ascii="Times New Roman" w:hAnsi="Times New Roman" w:cs="Times New Roman"/>
          <w:sz w:val="24"/>
          <w:szCs w:val="24"/>
        </w:rPr>
        <w:t xml:space="preserve"> </w:t>
      </w:r>
      <w:r w:rsidR="00C60D41" w:rsidRPr="006F58DF">
        <w:rPr>
          <w:rFonts w:ascii="Times New Roman" w:hAnsi="Times New Roman" w:cs="Times New Roman"/>
          <w:color w:val="00B050"/>
          <w:sz w:val="24"/>
          <w:szCs w:val="24"/>
        </w:rPr>
        <w:t xml:space="preserve"> </w:t>
      </w:r>
    </w:p>
    <w:p w14:paraId="3ED3398D" w14:textId="7322F4C2" w:rsidR="00161164" w:rsidRPr="006F58DF" w:rsidRDefault="00161164" w:rsidP="000566F4">
      <w:pPr>
        <w:pStyle w:val="Bodytext20"/>
        <w:numPr>
          <w:ilvl w:val="0"/>
          <w:numId w:val="35"/>
        </w:numPr>
        <w:shd w:val="clear" w:color="auto" w:fill="auto"/>
        <w:tabs>
          <w:tab w:val="left" w:pos="284"/>
          <w:tab w:val="left" w:pos="888"/>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 xml:space="preserve">Policajtovi, ktorý je služobne zaradený na Krajskom riaditeľstve </w:t>
      </w:r>
      <w:r w:rsidRPr="00B20287">
        <w:rPr>
          <w:rFonts w:ascii="Times New Roman" w:hAnsi="Times New Roman" w:cs="Times New Roman"/>
          <w:sz w:val="24"/>
          <w:szCs w:val="24"/>
        </w:rPr>
        <w:t>P</w:t>
      </w:r>
      <w:r w:rsidR="00957C77" w:rsidRPr="00B20287">
        <w:rPr>
          <w:rFonts w:ascii="Times New Roman" w:hAnsi="Times New Roman" w:cs="Times New Roman"/>
          <w:sz w:val="24"/>
          <w:szCs w:val="24"/>
        </w:rPr>
        <w:t>olicajného zboru</w:t>
      </w:r>
      <w:r w:rsidRPr="00B20287">
        <w:rPr>
          <w:rFonts w:ascii="Times New Roman" w:hAnsi="Times New Roman" w:cs="Times New Roman"/>
          <w:sz w:val="24"/>
          <w:szCs w:val="24"/>
        </w:rPr>
        <w:t xml:space="preserve"> </w:t>
      </w:r>
      <w:r w:rsidR="002B2955" w:rsidRPr="00B20287">
        <w:rPr>
          <w:rFonts w:ascii="Times New Roman" w:hAnsi="Times New Roman" w:cs="Times New Roman"/>
          <w:sz w:val="24"/>
          <w:szCs w:val="24"/>
        </w:rPr>
        <w:t xml:space="preserve"> </w:t>
      </w:r>
      <w:r w:rsidRPr="006F58DF">
        <w:rPr>
          <w:rFonts w:ascii="Times New Roman" w:hAnsi="Times New Roman" w:cs="Times New Roman"/>
          <w:sz w:val="24"/>
          <w:szCs w:val="24"/>
        </w:rPr>
        <w:t>v</w:t>
      </w:r>
      <w:r w:rsidR="0047646C">
        <w:rPr>
          <w:rFonts w:ascii="Times New Roman" w:hAnsi="Times New Roman" w:cs="Times New Roman"/>
          <w:sz w:val="24"/>
          <w:szCs w:val="24"/>
        </w:rPr>
        <w:t> </w:t>
      </w:r>
      <w:r w:rsidRPr="006F58DF">
        <w:rPr>
          <w:rFonts w:ascii="Times New Roman" w:hAnsi="Times New Roman" w:cs="Times New Roman"/>
          <w:sz w:val="24"/>
          <w:szCs w:val="24"/>
        </w:rPr>
        <w:t xml:space="preserve">Bratislave (okrem Okresného riaditeľstva </w:t>
      </w:r>
      <w:r w:rsidRPr="00B20287">
        <w:rPr>
          <w:rFonts w:ascii="Times New Roman" w:hAnsi="Times New Roman" w:cs="Times New Roman"/>
          <w:sz w:val="24"/>
          <w:szCs w:val="24"/>
        </w:rPr>
        <w:t>P</w:t>
      </w:r>
      <w:r w:rsidR="00957C77" w:rsidRPr="00B20287">
        <w:rPr>
          <w:rFonts w:ascii="Times New Roman" w:hAnsi="Times New Roman" w:cs="Times New Roman"/>
          <w:sz w:val="24"/>
          <w:szCs w:val="24"/>
        </w:rPr>
        <w:t>olicajného zboru</w:t>
      </w:r>
      <w:r w:rsidRPr="00B20287">
        <w:rPr>
          <w:rFonts w:ascii="Times New Roman" w:hAnsi="Times New Roman" w:cs="Times New Roman"/>
          <w:sz w:val="24"/>
          <w:szCs w:val="24"/>
        </w:rPr>
        <w:t xml:space="preserve"> </w:t>
      </w:r>
      <w:r w:rsidRPr="006F58DF">
        <w:rPr>
          <w:rFonts w:ascii="Times New Roman" w:hAnsi="Times New Roman" w:cs="Times New Roman"/>
          <w:sz w:val="24"/>
          <w:szCs w:val="24"/>
        </w:rPr>
        <w:t xml:space="preserve">v Malackách, Okresného riaditeľstva </w:t>
      </w:r>
      <w:r w:rsidR="00957C77" w:rsidRPr="00B20287">
        <w:rPr>
          <w:rFonts w:ascii="Times New Roman" w:hAnsi="Times New Roman" w:cs="Times New Roman"/>
          <w:sz w:val="24"/>
          <w:szCs w:val="24"/>
        </w:rPr>
        <w:t>Policajného zboru</w:t>
      </w:r>
      <w:r w:rsidRPr="00B20287">
        <w:rPr>
          <w:rFonts w:ascii="Times New Roman" w:hAnsi="Times New Roman" w:cs="Times New Roman"/>
          <w:sz w:val="24"/>
          <w:szCs w:val="24"/>
        </w:rPr>
        <w:t xml:space="preserve"> </w:t>
      </w:r>
      <w:r w:rsidRPr="006F58DF">
        <w:rPr>
          <w:rFonts w:ascii="Times New Roman" w:hAnsi="Times New Roman" w:cs="Times New Roman"/>
          <w:sz w:val="24"/>
          <w:szCs w:val="24"/>
        </w:rPr>
        <w:t xml:space="preserve">v Senci, Okresného riaditeľstva </w:t>
      </w:r>
      <w:r w:rsidR="00957C77" w:rsidRPr="00B20287">
        <w:rPr>
          <w:rFonts w:ascii="Times New Roman" w:hAnsi="Times New Roman" w:cs="Times New Roman"/>
          <w:sz w:val="24"/>
          <w:szCs w:val="24"/>
        </w:rPr>
        <w:t xml:space="preserve">Policajného zboru </w:t>
      </w:r>
      <w:r w:rsidRPr="006F58DF">
        <w:rPr>
          <w:rFonts w:ascii="Times New Roman" w:hAnsi="Times New Roman" w:cs="Times New Roman"/>
          <w:sz w:val="24"/>
          <w:szCs w:val="24"/>
        </w:rPr>
        <w:t>v Pezinku), patrí príspevok zo sociálneho fondu na zvýhodnené využívanie liniek MHD prevádzkovaných Dopravným podnikom Bratislava</w:t>
      </w:r>
      <w:r w:rsidR="00957C77">
        <w:rPr>
          <w:rFonts w:ascii="Times New Roman" w:hAnsi="Times New Roman" w:cs="Times New Roman"/>
          <w:sz w:val="24"/>
          <w:szCs w:val="24"/>
        </w:rPr>
        <w:t>,</w:t>
      </w:r>
      <w:r w:rsidRPr="006F58DF">
        <w:rPr>
          <w:rFonts w:ascii="Times New Roman" w:hAnsi="Times New Roman" w:cs="Times New Roman"/>
          <w:sz w:val="24"/>
          <w:szCs w:val="24"/>
        </w:rPr>
        <w:t xml:space="preserve"> a. s. na základe Čiastkovej dohody o rozsahu </w:t>
      </w:r>
      <w:r w:rsidRPr="006F58DF">
        <w:rPr>
          <w:rFonts w:ascii="Times New Roman" w:hAnsi="Times New Roman" w:cs="Times New Roman"/>
          <w:sz w:val="24"/>
          <w:szCs w:val="24"/>
        </w:rPr>
        <w:lastRenderedPageBreak/>
        <w:t>a</w:t>
      </w:r>
      <w:r w:rsidR="0047646C">
        <w:rPr>
          <w:rFonts w:ascii="Times New Roman" w:hAnsi="Times New Roman" w:cs="Times New Roman"/>
          <w:sz w:val="24"/>
          <w:szCs w:val="24"/>
        </w:rPr>
        <w:t> </w:t>
      </w:r>
      <w:r w:rsidRPr="006F58DF">
        <w:rPr>
          <w:rFonts w:ascii="Times New Roman" w:hAnsi="Times New Roman" w:cs="Times New Roman"/>
          <w:sz w:val="24"/>
          <w:szCs w:val="24"/>
        </w:rPr>
        <w:t>podmienkach zvýhodneného využívania liniek MHD prevádzkovaných Dopravným podnikom Bratislava</w:t>
      </w:r>
      <w:r w:rsidR="00957C77">
        <w:rPr>
          <w:rFonts w:ascii="Times New Roman" w:hAnsi="Times New Roman" w:cs="Times New Roman"/>
          <w:sz w:val="24"/>
          <w:szCs w:val="24"/>
        </w:rPr>
        <w:t>,</w:t>
      </w:r>
      <w:r w:rsidRPr="006F58DF">
        <w:rPr>
          <w:rFonts w:ascii="Times New Roman" w:hAnsi="Times New Roman" w:cs="Times New Roman"/>
          <w:sz w:val="24"/>
          <w:szCs w:val="24"/>
        </w:rPr>
        <w:t xml:space="preserve"> a.</w:t>
      </w:r>
      <w:r w:rsidR="00957C77">
        <w:rPr>
          <w:rFonts w:ascii="Times New Roman" w:hAnsi="Times New Roman" w:cs="Times New Roman"/>
          <w:sz w:val="24"/>
          <w:szCs w:val="24"/>
        </w:rPr>
        <w:t xml:space="preserve"> </w:t>
      </w:r>
      <w:r w:rsidRPr="006F58DF">
        <w:rPr>
          <w:rFonts w:ascii="Times New Roman" w:hAnsi="Times New Roman" w:cs="Times New Roman"/>
          <w:sz w:val="24"/>
          <w:szCs w:val="24"/>
        </w:rPr>
        <w:t xml:space="preserve">s. a policajtmi Krajského riaditeľstva </w:t>
      </w:r>
      <w:r w:rsidR="00957C77" w:rsidRPr="00B20287">
        <w:rPr>
          <w:rFonts w:ascii="Times New Roman" w:hAnsi="Times New Roman" w:cs="Times New Roman"/>
          <w:sz w:val="24"/>
          <w:szCs w:val="24"/>
        </w:rPr>
        <w:t xml:space="preserve">Policajného zboru </w:t>
      </w:r>
      <w:r w:rsidRPr="006F58DF">
        <w:rPr>
          <w:rFonts w:ascii="Times New Roman" w:hAnsi="Times New Roman" w:cs="Times New Roman"/>
          <w:sz w:val="24"/>
          <w:szCs w:val="24"/>
        </w:rPr>
        <w:t xml:space="preserve">v Bratislave. Uvedený príspevok sa vypláca v štvrťročných platbách z prostriedkov určených na dopravu do miesta výkonu štátnej služby a späť uvedených v čl. 4 ods. </w:t>
      </w:r>
      <w:r w:rsidR="00957C77" w:rsidRPr="00B20287">
        <w:rPr>
          <w:rFonts w:ascii="Times New Roman" w:hAnsi="Times New Roman" w:cs="Times New Roman"/>
          <w:sz w:val="24"/>
          <w:szCs w:val="24"/>
        </w:rPr>
        <w:t>14</w:t>
      </w:r>
      <w:r w:rsidR="00957C77">
        <w:rPr>
          <w:rFonts w:ascii="Times New Roman" w:hAnsi="Times New Roman" w:cs="Times New Roman"/>
          <w:color w:val="00B050"/>
          <w:sz w:val="24"/>
          <w:szCs w:val="24"/>
        </w:rPr>
        <w:t xml:space="preserve"> </w:t>
      </w:r>
      <w:r w:rsidRPr="006F58DF">
        <w:rPr>
          <w:rFonts w:ascii="Times New Roman" w:hAnsi="Times New Roman" w:cs="Times New Roman"/>
          <w:sz w:val="24"/>
          <w:szCs w:val="24"/>
        </w:rPr>
        <w:t>bod 1 písm. c).</w:t>
      </w:r>
    </w:p>
    <w:p w14:paraId="4853B7DB" w14:textId="77777777" w:rsidR="004B6403" w:rsidRPr="006F58DF" w:rsidRDefault="004B6403" w:rsidP="004B6403">
      <w:pPr>
        <w:pStyle w:val="Bodytext20"/>
        <w:shd w:val="clear" w:color="auto" w:fill="auto"/>
        <w:tabs>
          <w:tab w:val="left" w:pos="567"/>
          <w:tab w:val="left" w:pos="888"/>
        </w:tabs>
        <w:spacing w:before="0" w:after="0" w:line="240" w:lineRule="auto"/>
        <w:ind w:firstLine="0"/>
        <w:jc w:val="both"/>
        <w:rPr>
          <w:rFonts w:ascii="Times New Roman" w:hAnsi="Times New Roman" w:cs="Times New Roman"/>
          <w:sz w:val="24"/>
          <w:szCs w:val="24"/>
        </w:rPr>
      </w:pPr>
    </w:p>
    <w:p w14:paraId="4EC11A09" w14:textId="7C71F29D" w:rsidR="00161164" w:rsidRPr="006F58DF" w:rsidRDefault="00161164" w:rsidP="000566F4">
      <w:pPr>
        <w:pStyle w:val="Bodytext20"/>
        <w:numPr>
          <w:ilvl w:val="0"/>
          <w:numId w:val="35"/>
        </w:numPr>
        <w:shd w:val="clear" w:color="auto" w:fill="auto"/>
        <w:tabs>
          <w:tab w:val="left" w:pos="284"/>
          <w:tab w:val="left" w:pos="888"/>
        </w:tabs>
        <w:spacing w:before="0" w:after="0" w:line="240" w:lineRule="auto"/>
        <w:ind w:left="0" w:firstLine="0"/>
        <w:jc w:val="both"/>
        <w:rPr>
          <w:rFonts w:ascii="Times New Roman" w:hAnsi="Times New Roman" w:cs="Times New Roman"/>
          <w:color w:val="00B050"/>
        </w:rPr>
      </w:pPr>
      <w:r w:rsidRPr="006F58DF">
        <w:rPr>
          <w:rFonts w:ascii="Times New Roman" w:hAnsi="Times New Roman" w:cs="Times New Roman"/>
          <w:sz w:val="24"/>
          <w:szCs w:val="24"/>
        </w:rPr>
        <w:t>Zo sociálneho fondu sa 10</w:t>
      </w:r>
      <w:r w:rsidR="00904603" w:rsidRPr="006F58DF">
        <w:rPr>
          <w:rFonts w:ascii="Times New Roman" w:hAnsi="Times New Roman" w:cs="Times New Roman"/>
          <w:sz w:val="24"/>
          <w:szCs w:val="24"/>
        </w:rPr>
        <w:t xml:space="preserve"> </w:t>
      </w:r>
      <w:r w:rsidRPr="006F58DF">
        <w:rPr>
          <w:rFonts w:ascii="Times New Roman" w:hAnsi="Times New Roman" w:cs="Times New Roman"/>
          <w:sz w:val="24"/>
          <w:szCs w:val="24"/>
        </w:rPr>
        <w:t>% vyčlení na nenávratnú sociálnu výpomoc.</w:t>
      </w:r>
      <w:r w:rsidRPr="006F58DF">
        <w:rPr>
          <w:rFonts w:ascii="Times New Roman" w:hAnsi="Times New Roman" w:cs="Times New Roman"/>
          <w:color w:val="00B050"/>
          <w:sz w:val="24"/>
          <w:szCs w:val="24"/>
        </w:rPr>
        <w:t xml:space="preserve"> </w:t>
      </w:r>
      <w:r w:rsidRPr="006F58DF">
        <w:rPr>
          <w:rFonts w:ascii="Times New Roman" w:hAnsi="Times New Roman" w:cs="Times New Roman"/>
          <w:sz w:val="24"/>
          <w:szCs w:val="24"/>
        </w:rPr>
        <w:t xml:space="preserve">Nenávratná sociálna výpomoc </w:t>
      </w:r>
      <w:r w:rsidR="00C60D41" w:rsidRPr="006F58DF">
        <w:rPr>
          <w:rFonts w:ascii="Times New Roman" w:hAnsi="Times New Roman" w:cs="Times New Roman"/>
          <w:sz w:val="24"/>
          <w:szCs w:val="24"/>
        </w:rPr>
        <w:t xml:space="preserve">sa poskytuje </w:t>
      </w:r>
      <w:r w:rsidRPr="006F58DF">
        <w:rPr>
          <w:rFonts w:ascii="Times New Roman" w:hAnsi="Times New Roman" w:cs="Times New Roman"/>
          <w:sz w:val="24"/>
          <w:szCs w:val="24"/>
        </w:rPr>
        <w:t xml:space="preserve">na základe individuálnych žiadostí policajtov </w:t>
      </w:r>
      <w:r w:rsidR="00C752A0" w:rsidRPr="00B20287">
        <w:rPr>
          <w:rFonts w:ascii="Times New Roman" w:hAnsi="Times New Roman" w:cs="Times New Roman"/>
          <w:sz w:val="24"/>
          <w:szCs w:val="24"/>
        </w:rPr>
        <w:t>predložených v</w:t>
      </w:r>
      <w:r w:rsidR="005C04FD" w:rsidRPr="00B20287">
        <w:rPr>
          <w:rFonts w:ascii="Times New Roman" w:hAnsi="Times New Roman" w:cs="Times New Roman"/>
          <w:sz w:val="24"/>
          <w:szCs w:val="24"/>
        </w:rPr>
        <w:t> </w:t>
      </w:r>
      <w:r w:rsidR="00C752A0" w:rsidRPr="00B20287">
        <w:rPr>
          <w:rFonts w:ascii="Times New Roman" w:hAnsi="Times New Roman" w:cs="Times New Roman"/>
          <w:sz w:val="24"/>
          <w:szCs w:val="24"/>
        </w:rPr>
        <w:t>elektronickej forme a následne v písomnej forme</w:t>
      </w:r>
      <w:r w:rsidR="00C752A0" w:rsidRPr="006F58DF">
        <w:rPr>
          <w:rFonts w:ascii="Times New Roman" w:hAnsi="Times New Roman" w:cs="Times New Roman"/>
          <w:sz w:val="24"/>
          <w:szCs w:val="24"/>
        </w:rPr>
        <w:t xml:space="preserve"> </w:t>
      </w:r>
      <w:r w:rsidRPr="006F58DF">
        <w:rPr>
          <w:rFonts w:ascii="Times New Roman" w:hAnsi="Times New Roman" w:cs="Times New Roman"/>
          <w:sz w:val="24"/>
          <w:szCs w:val="24"/>
        </w:rPr>
        <w:t>podľa stavu finančných prostriedkov sociálneho fondu.</w:t>
      </w:r>
      <w:r w:rsidR="004A5F53" w:rsidRPr="006F58DF">
        <w:rPr>
          <w:rFonts w:ascii="Times New Roman" w:hAnsi="Times New Roman" w:cs="Times New Roman"/>
          <w:sz w:val="24"/>
          <w:szCs w:val="24"/>
        </w:rPr>
        <w:t xml:space="preserve"> </w:t>
      </w:r>
      <w:r w:rsidR="00C752A0" w:rsidRPr="006F58DF">
        <w:rPr>
          <w:rFonts w:ascii="Times New Roman" w:hAnsi="Times New Roman" w:cs="Times New Roman"/>
          <w:sz w:val="24"/>
          <w:szCs w:val="24"/>
        </w:rPr>
        <w:t xml:space="preserve"> </w:t>
      </w:r>
    </w:p>
    <w:p w14:paraId="61109E10" w14:textId="77777777" w:rsidR="008A7181" w:rsidRPr="006F58DF" w:rsidRDefault="008A7181" w:rsidP="009A7267">
      <w:pPr>
        <w:pStyle w:val="Bodytext20"/>
        <w:shd w:val="clear" w:color="auto" w:fill="auto"/>
        <w:tabs>
          <w:tab w:val="left" w:pos="567"/>
          <w:tab w:val="left" w:pos="888"/>
        </w:tabs>
        <w:spacing w:before="0" w:after="0" w:line="240" w:lineRule="auto"/>
        <w:ind w:firstLine="0"/>
        <w:jc w:val="both"/>
        <w:rPr>
          <w:rFonts w:ascii="Times New Roman" w:hAnsi="Times New Roman" w:cs="Times New Roman"/>
          <w:sz w:val="24"/>
          <w:szCs w:val="24"/>
        </w:rPr>
      </w:pPr>
    </w:p>
    <w:p w14:paraId="558CC100" w14:textId="0DC719B2" w:rsidR="008A3BF7" w:rsidRPr="006F58DF" w:rsidRDefault="00161164" w:rsidP="000566F4">
      <w:pPr>
        <w:pStyle w:val="Bodytext20"/>
        <w:numPr>
          <w:ilvl w:val="0"/>
          <w:numId w:val="35"/>
        </w:numPr>
        <w:shd w:val="clear" w:color="auto" w:fill="auto"/>
        <w:tabs>
          <w:tab w:val="left" w:pos="284"/>
          <w:tab w:val="left" w:pos="888"/>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 xml:space="preserve">Nenávratná sociálna výpomoc </w:t>
      </w:r>
      <w:r w:rsidR="00D548D3" w:rsidRPr="006F58DF">
        <w:rPr>
          <w:rFonts w:ascii="Times New Roman" w:hAnsi="Times New Roman" w:cs="Times New Roman"/>
          <w:sz w:val="24"/>
          <w:szCs w:val="24"/>
        </w:rPr>
        <w:t>sa poskytuje</w:t>
      </w:r>
      <w:r w:rsidRPr="006F58DF">
        <w:rPr>
          <w:rFonts w:ascii="Times New Roman" w:hAnsi="Times New Roman" w:cs="Times New Roman"/>
          <w:sz w:val="24"/>
          <w:szCs w:val="24"/>
        </w:rPr>
        <w:t xml:space="preserve"> v týchto prípadoch</w:t>
      </w:r>
    </w:p>
    <w:p w14:paraId="6C8CE216" w14:textId="13B2C37E" w:rsidR="00161164" w:rsidRPr="000566F4" w:rsidRDefault="000566F4" w:rsidP="000566F4">
      <w:pPr>
        <w:pStyle w:val="Bodytext20"/>
        <w:numPr>
          <w:ilvl w:val="0"/>
          <w:numId w:val="30"/>
        </w:numPr>
        <w:shd w:val="clear" w:color="auto" w:fill="auto"/>
        <w:tabs>
          <w:tab w:val="left" w:pos="284"/>
        </w:tabs>
        <w:spacing w:before="0" w:after="0" w:line="240" w:lineRule="auto"/>
        <w:ind w:left="567" w:hanging="567"/>
        <w:jc w:val="left"/>
        <w:rPr>
          <w:rFonts w:ascii="Times New Roman" w:hAnsi="Times New Roman" w:cs="Times New Roman"/>
          <w:sz w:val="24"/>
          <w:szCs w:val="24"/>
        </w:rPr>
      </w:pPr>
      <w:r>
        <w:rPr>
          <w:rFonts w:ascii="Times New Roman" w:hAnsi="Times New Roman" w:cs="Times New Roman"/>
          <w:sz w:val="24"/>
          <w:szCs w:val="24"/>
        </w:rPr>
        <w:t xml:space="preserve">     </w:t>
      </w:r>
      <w:r w:rsidR="00D5788F" w:rsidRPr="000566F4">
        <w:rPr>
          <w:rFonts w:ascii="Times New Roman" w:hAnsi="Times New Roman" w:cs="Times New Roman"/>
          <w:sz w:val="24"/>
          <w:szCs w:val="24"/>
        </w:rPr>
        <w:t>ú</w:t>
      </w:r>
      <w:r w:rsidR="00161164" w:rsidRPr="000566F4">
        <w:rPr>
          <w:rFonts w:ascii="Times New Roman" w:hAnsi="Times New Roman" w:cs="Times New Roman"/>
          <w:sz w:val="24"/>
          <w:szCs w:val="24"/>
        </w:rPr>
        <w:t>mrtie</w:t>
      </w:r>
      <w:r w:rsidR="00D5788F" w:rsidRPr="000566F4">
        <w:rPr>
          <w:rFonts w:ascii="Times New Roman" w:hAnsi="Times New Roman" w:cs="Times New Roman"/>
          <w:sz w:val="24"/>
          <w:szCs w:val="24"/>
        </w:rPr>
        <w:t xml:space="preserve"> </w:t>
      </w:r>
      <w:r w:rsidR="00161164" w:rsidRPr="000566F4">
        <w:rPr>
          <w:rFonts w:ascii="Times New Roman" w:hAnsi="Times New Roman" w:cs="Times New Roman"/>
          <w:sz w:val="24"/>
          <w:szCs w:val="24"/>
        </w:rPr>
        <w:t xml:space="preserve"> policajta;</w:t>
      </w:r>
      <w:r w:rsidR="00D5788F" w:rsidRPr="000566F4">
        <w:rPr>
          <w:rFonts w:ascii="Times New Roman" w:hAnsi="Times New Roman" w:cs="Times New Roman"/>
          <w:sz w:val="24"/>
          <w:szCs w:val="24"/>
        </w:rPr>
        <w:t xml:space="preserve"> </w:t>
      </w:r>
      <w:r w:rsidR="00161164" w:rsidRPr="000566F4">
        <w:rPr>
          <w:rFonts w:ascii="Times New Roman" w:hAnsi="Times New Roman" w:cs="Times New Roman"/>
          <w:sz w:val="24"/>
          <w:szCs w:val="24"/>
        </w:rPr>
        <w:t>nenávratná</w:t>
      </w:r>
      <w:r w:rsidR="00D5788F" w:rsidRPr="000566F4">
        <w:rPr>
          <w:rFonts w:ascii="Times New Roman" w:hAnsi="Times New Roman" w:cs="Times New Roman"/>
          <w:sz w:val="24"/>
          <w:szCs w:val="24"/>
        </w:rPr>
        <w:t xml:space="preserve"> </w:t>
      </w:r>
      <w:r w:rsidR="00161164" w:rsidRPr="000566F4">
        <w:rPr>
          <w:rFonts w:ascii="Times New Roman" w:hAnsi="Times New Roman" w:cs="Times New Roman"/>
          <w:sz w:val="24"/>
          <w:szCs w:val="24"/>
        </w:rPr>
        <w:t>sociálna</w:t>
      </w:r>
      <w:r w:rsidR="00D5788F" w:rsidRPr="000566F4">
        <w:rPr>
          <w:rFonts w:ascii="Times New Roman" w:hAnsi="Times New Roman" w:cs="Times New Roman"/>
          <w:sz w:val="24"/>
          <w:szCs w:val="24"/>
        </w:rPr>
        <w:t xml:space="preserve"> </w:t>
      </w:r>
      <w:r w:rsidR="00161164" w:rsidRPr="000566F4">
        <w:rPr>
          <w:rFonts w:ascii="Times New Roman" w:hAnsi="Times New Roman" w:cs="Times New Roman"/>
          <w:sz w:val="24"/>
          <w:szCs w:val="24"/>
        </w:rPr>
        <w:t>výpomoc</w:t>
      </w:r>
      <w:r w:rsidR="00D5788F" w:rsidRPr="000566F4">
        <w:rPr>
          <w:rFonts w:ascii="Times New Roman" w:hAnsi="Times New Roman" w:cs="Times New Roman"/>
          <w:sz w:val="24"/>
          <w:szCs w:val="24"/>
        </w:rPr>
        <w:t xml:space="preserve"> </w:t>
      </w:r>
      <w:r w:rsidR="00161164" w:rsidRPr="000566F4">
        <w:rPr>
          <w:rFonts w:ascii="Times New Roman" w:hAnsi="Times New Roman" w:cs="Times New Roman"/>
          <w:sz w:val="24"/>
          <w:szCs w:val="24"/>
        </w:rPr>
        <w:t>sa</w:t>
      </w:r>
      <w:r w:rsidR="00D5788F" w:rsidRPr="000566F4">
        <w:rPr>
          <w:rFonts w:ascii="Times New Roman" w:hAnsi="Times New Roman" w:cs="Times New Roman"/>
          <w:sz w:val="24"/>
          <w:szCs w:val="24"/>
        </w:rPr>
        <w:t xml:space="preserve"> </w:t>
      </w:r>
      <w:r w:rsidR="00161164" w:rsidRPr="000566F4">
        <w:rPr>
          <w:rFonts w:ascii="Times New Roman" w:hAnsi="Times New Roman" w:cs="Times New Roman"/>
          <w:sz w:val="24"/>
          <w:szCs w:val="24"/>
        </w:rPr>
        <w:t>poskytne</w:t>
      </w:r>
      <w:r w:rsidR="00D5788F" w:rsidRPr="000566F4">
        <w:rPr>
          <w:rFonts w:ascii="Times New Roman" w:hAnsi="Times New Roman" w:cs="Times New Roman"/>
          <w:sz w:val="24"/>
          <w:szCs w:val="24"/>
        </w:rPr>
        <w:t xml:space="preserve"> </w:t>
      </w:r>
      <w:r w:rsidR="00161164" w:rsidRPr="000566F4">
        <w:rPr>
          <w:rFonts w:ascii="Times New Roman" w:hAnsi="Times New Roman" w:cs="Times New Roman"/>
          <w:sz w:val="24"/>
          <w:szCs w:val="24"/>
        </w:rPr>
        <w:t>rodinnému príslušníkovi</w:t>
      </w:r>
      <w:r w:rsidR="00013D0B" w:rsidRPr="006F58DF">
        <w:rPr>
          <w:rStyle w:val="Odkaznapoznmkupodiarou"/>
          <w:rFonts w:ascii="Times New Roman" w:hAnsi="Times New Roman" w:cs="Times New Roman"/>
          <w:sz w:val="24"/>
          <w:szCs w:val="24"/>
        </w:rPr>
        <w:footnoteReference w:id="9"/>
      </w:r>
      <w:r w:rsidR="00BD4093">
        <w:rPr>
          <w:rFonts w:ascii="Times New Roman" w:hAnsi="Times New Roman" w:cs="Times New Roman"/>
          <w:sz w:val="24"/>
          <w:szCs w:val="24"/>
          <w:vertAlign w:val="superscript"/>
        </w:rPr>
        <w:t>)</w:t>
      </w:r>
      <w:r w:rsidR="00161164" w:rsidRPr="000566F4">
        <w:rPr>
          <w:rFonts w:ascii="Times New Roman" w:hAnsi="Times New Roman" w:cs="Times New Roman"/>
          <w:sz w:val="24"/>
          <w:szCs w:val="24"/>
        </w:rPr>
        <w:t>, ktorý zabezpečoval pohreb,</w:t>
      </w:r>
    </w:p>
    <w:p w14:paraId="73CA49DE" w14:textId="4C027DA2" w:rsidR="00FC5EED" w:rsidRPr="006F58DF" w:rsidRDefault="00161164" w:rsidP="000566F4">
      <w:pPr>
        <w:pStyle w:val="Bodytext20"/>
        <w:numPr>
          <w:ilvl w:val="0"/>
          <w:numId w:val="30"/>
        </w:numPr>
        <w:shd w:val="clear" w:color="auto" w:fill="auto"/>
        <w:tabs>
          <w:tab w:val="left" w:pos="567"/>
          <w:tab w:val="left" w:pos="927"/>
          <w:tab w:val="left" w:pos="9072"/>
        </w:tabs>
        <w:spacing w:before="0" w:after="0" w:line="240" w:lineRule="auto"/>
        <w:ind w:left="567" w:hanging="567"/>
        <w:jc w:val="both"/>
        <w:rPr>
          <w:rFonts w:ascii="Times New Roman" w:hAnsi="Times New Roman" w:cs="Times New Roman"/>
          <w:sz w:val="24"/>
          <w:szCs w:val="24"/>
        </w:rPr>
      </w:pPr>
      <w:r w:rsidRPr="006F58DF">
        <w:rPr>
          <w:rFonts w:ascii="Times New Roman" w:hAnsi="Times New Roman" w:cs="Times New Roman"/>
          <w:sz w:val="24"/>
          <w:szCs w:val="24"/>
        </w:rPr>
        <w:t xml:space="preserve">dočasná </w:t>
      </w:r>
      <w:r w:rsidR="00D5788F" w:rsidRPr="006F58DF">
        <w:rPr>
          <w:rFonts w:ascii="Times New Roman" w:hAnsi="Times New Roman" w:cs="Times New Roman"/>
          <w:sz w:val="24"/>
          <w:szCs w:val="24"/>
        </w:rPr>
        <w:t xml:space="preserve"> </w:t>
      </w:r>
      <w:r w:rsidRPr="006F58DF">
        <w:rPr>
          <w:rFonts w:ascii="Times New Roman" w:hAnsi="Times New Roman" w:cs="Times New Roman"/>
          <w:sz w:val="24"/>
          <w:szCs w:val="24"/>
        </w:rPr>
        <w:t>neschopnosť</w:t>
      </w:r>
      <w:r w:rsidR="00D5788F" w:rsidRPr="006F58DF">
        <w:rPr>
          <w:rFonts w:ascii="Times New Roman" w:hAnsi="Times New Roman" w:cs="Times New Roman"/>
          <w:sz w:val="24"/>
          <w:szCs w:val="24"/>
        </w:rPr>
        <w:t xml:space="preserve"> </w:t>
      </w:r>
      <w:r w:rsidRPr="006F58DF">
        <w:rPr>
          <w:rFonts w:ascii="Times New Roman" w:hAnsi="Times New Roman" w:cs="Times New Roman"/>
          <w:sz w:val="24"/>
          <w:szCs w:val="24"/>
        </w:rPr>
        <w:t xml:space="preserve"> na</w:t>
      </w:r>
      <w:r w:rsidR="00D5788F" w:rsidRPr="006F58DF">
        <w:rPr>
          <w:rFonts w:ascii="Times New Roman" w:hAnsi="Times New Roman" w:cs="Times New Roman"/>
          <w:sz w:val="24"/>
          <w:szCs w:val="24"/>
        </w:rPr>
        <w:t xml:space="preserve"> </w:t>
      </w:r>
      <w:r w:rsidRPr="006F58DF">
        <w:rPr>
          <w:rFonts w:ascii="Times New Roman" w:hAnsi="Times New Roman" w:cs="Times New Roman"/>
          <w:sz w:val="24"/>
          <w:szCs w:val="24"/>
        </w:rPr>
        <w:t xml:space="preserve"> výkon</w:t>
      </w:r>
      <w:r w:rsidR="00D5788F" w:rsidRPr="006F58DF">
        <w:rPr>
          <w:rFonts w:ascii="Times New Roman" w:hAnsi="Times New Roman" w:cs="Times New Roman"/>
          <w:sz w:val="24"/>
          <w:szCs w:val="24"/>
        </w:rPr>
        <w:t xml:space="preserve"> </w:t>
      </w:r>
      <w:r w:rsidRPr="006F58DF">
        <w:rPr>
          <w:rFonts w:ascii="Times New Roman" w:hAnsi="Times New Roman" w:cs="Times New Roman"/>
          <w:sz w:val="24"/>
          <w:szCs w:val="24"/>
        </w:rPr>
        <w:t xml:space="preserve"> štátnej</w:t>
      </w:r>
      <w:r w:rsidR="00D5788F" w:rsidRPr="006F58DF">
        <w:rPr>
          <w:rFonts w:ascii="Times New Roman" w:hAnsi="Times New Roman" w:cs="Times New Roman"/>
          <w:sz w:val="24"/>
          <w:szCs w:val="24"/>
        </w:rPr>
        <w:t xml:space="preserve"> </w:t>
      </w:r>
      <w:r w:rsidRPr="006F58DF">
        <w:rPr>
          <w:rFonts w:ascii="Times New Roman" w:hAnsi="Times New Roman" w:cs="Times New Roman"/>
          <w:sz w:val="24"/>
          <w:szCs w:val="24"/>
        </w:rPr>
        <w:t xml:space="preserve"> služby policajta</w:t>
      </w:r>
      <w:r w:rsidR="009C44C2" w:rsidRPr="006F58DF">
        <w:rPr>
          <w:rFonts w:ascii="Times New Roman" w:hAnsi="Times New Roman" w:cs="Times New Roman"/>
          <w:sz w:val="24"/>
          <w:szCs w:val="24"/>
        </w:rPr>
        <w:t>, ktorá nepretržite trvá viac</w:t>
      </w:r>
      <w:r w:rsidR="000566F4">
        <w:rPr>
          <w:rFonts w:ascii="Times New Roman" w:hAnsi="Times New Roman" w:cs="Times New Roman"/>
          <w:sz w:val="24"/>
          <w:szCs w:val="24"/>
        </w:rPr>
        <w:t xml:space="preserve"> </w:t>
      </w:r>
      <w:r w:rsidR="009C44C2" w:rsidRPr="006F58DF">
        <w:rPr>
          <w:rFonts w:ascii="Times New Roman" w:hAnsi="Times New Roman" w:cs="Times New Roman"/>
          <w:sz w:val="24"/>
          <w:szCs w:val="24"/>
        </w:rPr>
        <w:t>ako 60 kalendárnych dn</w:t>
      </w:r>
      <w:r w:rsidR="002307BC" w:rsidRPr="006F58DF">
        <w:rPr>
          <w:rFonts w:ascii="Times New Roman" w:hAnsi="Times New Roman" w:cs="Times New Roman"/>
          <w:sz w:val="24"/>
          <w:szCs w:val="24"/>
        </w:rPr>
        <w:t>í, n</w:t>
      </w:r>
      <w:r w:rsidR="00FC5EED" w:rsidRPr="006F58DF">
        <w:rPr>
          <w:rFonts w:ascii="Times New Roman" w:hAnsi="Times New Roman" w:cs="Times New Roman"/>
          <w:sz w:val="24"/>
          <w:szCs w:val="24"/>
        </w:rPr>
        <w:t xml:space="preserve">ajviac do </w:t>
      </w:r>
      <w:r w:rsidR="00C76330" w:rsidRPr="006F58DF">
        <w:rPr>
          <w:rFonts w:ascii="Times New Roman" w:hAnsi="Times New Roman" w:cs="Times New Roman"/>
          <w:sz w:val="24"/>
          <w:szCs w:val="24"/>
        </w:rPr>
        <w:t>uplynutia</w:t>
      </w:r>
      <w:r w:rsidR="00FC5EED" w:rsidRPr="006F58DF">
        <w:rPr>
          <w:rFonts w:ascii="Times New Roman" w:hAnsi="Times New Roman" w:cs="Times New Roman"/>
          <w:sz w:val="24"/>
          <w:szCs w:val="24"/>
        </w:rPr>
        <w:t xml:space="preserve"> podpornej doby</w:t>
      </w:r>
      <w:r w:rsidR="007F0AEB" w:rsidRPr="006F58DF">
        <w:rPr>
          <w:rStyle w:val="Odkaznapoznmkupodiarou"/>
          <w:rFonts w:ascii="Times New Roman" w:hAnsi="Times New Roman" w:cs="Times New Roman"/>
          <w:sz w:val="24"/>
          <w:szCs w:val="24"/>
        </w:rPr>
        <w:footnoteReference w:id="10"/>
      </w:r>
      <w:r w:rsidR="00BD4093">
        <w:rPr>
          <w:rFonts w:ascii="Times New Roman" w:hAnsi="Times New Roman" w:cs="Times New Roman"/>
          <w:sz w:val="24"/>
          <w:szCs w:val="24"/>
          <w:vertAlign w:val="superscript"/>
        </w:rPr>
        <w:t>)</w:t>
      </w:r>
      <w:r w:rsidR="003D473C" w:rsidRPr="006F58DF">
        <w:rPr>
          <w:rFonts w:ascii="Times New Roman" w:hAnsi="Times New Roman" w:cs="Times New Roman"/>
          <w:sz w:val="24"/>
          <w:szCs w:val="24"/>
        </w:rPr>
        <w:t>,</w:t>
      </w:r>
    </w:p>
    <w:p w14:paraId="3280CECC" w14:textId="77777777" w:rsidR="008A7181" w:rsidRPr="006F58DF" w:rsidRDefault="00161164" w:rsidP="000566F4">
      <w:pPr>
        <w:pStyle w:val="Bodytext20"/>
        <w:numPr>
          <w:ilvl w:val="0"/>
          <w:numId w:val="30"/>
        </w:numPr>
        <w:shd w:val="clear" w:color="auto" w:fill="auto"/>
        <w:tabs>
          <w:tab w:val="left" w:pos="567"/>
          <w:tab w:val="left" w:pos="932"/>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živelná pohroma, ktorá postihla policajta,</w:t>
      </w:r>
    </w:p>
    <w:p w14:paraId="5BC927B1" w14:textId="36AFFB10" w:rsidR="008A7181" w:rsidRPr="000566F4" w:rsidRDefault="00161164" w:rsidP="000566F4">
      <w:pPr>
        <w:pStyle w:val="Bodytext20"/>
        <w:numPr>
          <w:ilvl w:val="0"/>
          <w:numId w:val="30"/>
        </w:numPr>
        <w:shd w:val="clear" w:color="auto" w:fill="auto"/>
        <w:tabs>
          <w:tab w:val="left" w:pos="567"/>
          <w:tab w:val="left" w:pos="932"/>
          <w:tab w:val="left" w:pos="8931"/>
        </w:tabs>
        <w:spacing w:before="0" w:after="0" w:line="240" w:lineRule="auto"/>
        <w:ind w:left="0" w:firstLine="0"/>
        <w:jc w:val="both"/>
        <w:rPr>
          <w:rFonts w:ascii="Times New Roman" w:hAnsi="Times New Roman" w:cs="Times New Roman"/>
          <w:sz w:val="24"/>
          <w:szCs w:val="24"/>
        </w:rPr>
      </w:pPr>
      <w:r w:rsidRPr="000566F4">
        <w:rPr>
          <w:rFonts w:ascii="Times New Roman" w:hAnsi="Times New Roman" w:cs="Times New Roman"/>
          <w:sz w:val="24"/>
          <w:szCs w:val="24"/>
        </w:rPr>
        <w:t>iná</w:t>
      </w:r>
      <w:r w:rsidR="00D5788F" w:rsidRPr="000566F4">
        <w:rPr>
          <w:rFonts w:ascii="Times New Roman" w:hAnsi="Times New Roman" w:cs="Times New Roman"/>
          <w:sz w:val="24"/>
          <w:szCs w:val="24"/>
        </w:rPr>
        <w:t xml:space="preserve"> </w:t>
      </w:r>
      <w:r w:rsidRPr="000566F4">
        <w:rPr>
          <w:rFonts w:ascii="Times New Roman" w:hAnsi="Times New Roman" w:cs="Times New Roman"/>
          <w:sz w:val="24"/>
          <w:szCs w:val="24"/>
        </w:rPr>
        <w:t xml:space="preserve"> nepredvídaná</w:t>
      </w:r>
      <w:r w:rsidR="00D5788F" w:rsidRPr="000566F4">
        <w:rPr>
          <w:rFonts w:ascii="Times New Roman" w:hAnsi="Times New Roman" w:cs="Times New Roman"/>
          <w:sz w:val="24"/>
          <w:szCs w:val="24"/>
        </w:rPr>
        <w:t xml:space="preserve">  </w:t>
      </w:r>
      <w:r w:rsidRPr="000566F4">
        <w:rPr>
          <w:rFonts w:ascii="Times New Roman" w:hAnsi="Times New Roman" w:cs="Times New Roman"/>
          <w:sz w:val="24"/>
          <w:szCs w:val="24"/>
        </w:rPr>
        <w:t xml:space="preserve"> sociálna </w:t>
      </w:r>
      <w:r w:rsidR="00D5788F" w:rsidRPr="000566F4">
        <w:rPr>
          <w:rFonts w:ascii="Times New Roman" w:hAnsi="Times New Roman" w:cs="Times New Roman"/>
          <w:sz w:val="24"/>
          <w:szCs w:val="24"/>
        </w:rPr>
        <w:t xml:space="preserve">  </w:t>
      </w:r>
      <w:r w:rsidRPr="000566F4">
        <w:rPr>
          <w:rFonts w:ascii="Times New Roman" w:hAnsi="Times New Roman" w:cs="Times New Roman"/>
          <w:sz w:val="24"/>
          <w:szCs w:val="24"/>
        </w:rPr>
        <w:t xml:space="preserve">situácia </w:t>
      </w:r>
      <w:r w:rsidR="00D5788F" w:rsidRPr="000566F4">
        <w:rPr>
          <w:rFonts w:ascii="Times New Roman" w:hAnsi="Times New Roman" w:cs="Times New Roman"/>
          <w:sz w:val="24"/>
          <w:szCs w:val="24"/>
        </w:rPr>
        <w:t xml:space="preserve">  </w:t>
      </w:r>
      <w:r w:rsidRPr="000566F4">
        <w:rPr>
          <w:rFonts w:ascii="Times New Roman" w:hAnsi="Times New Roman" w:cs="Times New Roman"/>
          <w:sz w:val="24"/>
          <w:szCs w:val="24"/>
        </w:rPr>
        <w:t xml:space="preserve">značne </w:t>
      </w:r>
      <w:r w:rsidR="00D5788F" w:rsidRPr="000566F4">
        <w:rPr>
          <w:rFonts w:ascii="Times New Roman" w:hAnsi="Times New Roman" w:cs="Times New Roman"/>
          <w:sz w:val="24"/>
          <w:szCs w:val="24"/>
        </w:rPr>
        <w:t xml:space="preserve">  </w:t>
      </w:r>
      <w:r w:rsidRPr="000566F4">
        <w:rPr>
          <w:rFonts w:ascii="Times New Roman" w:hAnsi="Times New Roman" w:cs="Times New Roman"/>
          <w:sz w:val="24"/>
          <w:szCs w:val="24"/>
        </w:rPr>
        <w:t xml:space="preserve">znižujúca </w:t>
      </w:r>
      <w:r w:rsidR="00D5788F" w:rsidRPr="000566F4">
        <w:rPr>
          <w:rFonts w:ascii="Times New Roman" w:hAnsi="Times New Roman" w:cs="Times New Roman"/>
          <w:sz w:val="24"/>
          <w:szCs w:val="24"/>
        </w:rPr>
        <w:t xml:space="preserve">  </w:t>
      </w:r>
      <w:r w:rsidRPr="000566F4">
        <w:rPr>
          <w:rFonts w:ascii="Times New Roman" w:hAnsi="Times New Roman" w:cs="Times New Roman"/>
          <w:sz w:val="24"/>
          <w:szCs w:val="24"/>
        </w:rPr>
        <w:t xml:space="preserve">dovtedajší </w:t>
      </w:r>
      <w:r w:rsidR="00D5788F" w:rsidRPr="000566F4">
        <w:rPr>
          <w:rFonts w:ascii="Times New Roman" w:hAnsi="Times New Roman" w:cs="Times New Roman"/>
          <w:sz w:val="24"/>
          <w:szCs w:val="24"/>
        </w:rPr>
        <w:t xml:space="preserve">  </w:t>
      </w:r>
      <w:r w:rsidRPr="000566F4">
        <w:rPr>
          <w:rFonts w:ascii="Times New Roman" w:hAnsi="Times New Roman" w:cs="Times New Roman"/>
          <w:sz w:val="24"/>
          <w:szCs w:val="24"/>
        </w:rPr>
        <w:t>životný</w:t>
      </w:r>
      <w:r w:rsidR="000566F4" w:rsidRPr="000566F4">
        <w:rPr>
          <w:rFonts w:ascii="Times New Roman" w:hAnsi="Times New Roman" w:cs="Times New Roman"/>
          <w:sz w:val="24"/>
          <w:szCs w:val="24"/>
        </w:rPr>
        <w:t xml:space="preserve"> </w:t>
      </w:r>
      <w:r w:rsidR="00D5788F" w:rsidRPr="000566F4">
        <w:rPr>
          <w:rFonts w:ascii="Times New Roman" w:hAnsi="Times New Roman" w:cs="Times New Roman"/>
          <w:sz w:val="24"/>
          <w:szCs w:val="24"/>
        </w:rPr>
        <w:tab/>
      </w:r>
      <w:r w:rsidRPr="000566F4">
        <w:rPr>
          <w:rFonts w:ascii="Times New Roman" w:hAnsi="Times New Roman" w:cs="Times New Roman"/>
          <w:sz w:val="24"/>
          <w:szCs w:val="24"/>
        </w:rPr>
        <w:t>štandard policajta,</w:t>
      </w:r>
      <w:r w:rsidR="008A7181" w:rsidRPr="000566F4">
        <w:rPr>
          <w:rFonts w:ascii="Times New Roman" w:hAnsi="Times New Roman" w:cs="Times New Roman"/>
          <w:sz w:val="24"/>
          <w:szCs w:val="24"/>
        </w:rPr>
        <w:t xml:space="preserve"> </w:t>
      </w:r>
    </w:p>
    <w:p w14:paraId="4F049421" w14:textId="77777777" w:rsidR="008A7181" w:rsidRPr="006F58DF" w:rsidRDefault="009C44C2" w:rsidP="000566F4">
      <w:pPr>
        <w:pStyle w:val="Bodytext20"/>
        <w:numPr>
          <w:ilvl w:val="0"/>
          <w:numId w:val="30"/>
        </w:numPr>
        <w:shd w:val="clear" w:color="auto" w:fill="auto"/>
        <w:tabs>
          <w:tab w:val="left" w:pos="567"/>
          <w:tab w:val="left" w:pos="932"/>
        </w:tabs>
        <w:spacing w:before="0" w:after="0" w:line="240" w:lineRule="auto"/>
        <w:ind w:left="0" w:firstLine="0"/>
        <w:jc w:val="both"/>
        <w:rPr>
          <w:rFonts w:ascii="Times New Roman" w:hAnsi="Times New Roman" w:cs="Times New Roman"/>
          <w:bCs/>
          <w:sz w:val="24"/>
          <w:szCs w:val="24"/>
        </w:rPr>
      </w:pPr>
      <w:r w:rsidRPr="006F58DF">
        <w:rPr>
          <w:rFonts w:ascii="Times New Roman" w:hAnsi="Times New Roman" w:cs="Times New Roman"/>
          <w:sz w:val="24"/>
          <w:szCs w:val="24"/>
        </w:rPr>
        <w:t>získanie Jánskeho plakety</w:t>
      </w:r>
      <w:r w:rsidR="003D473C" w:rsidRPr="006F58DF">
        <w:rPr>
          <w:rFonts w:ascii="Times New Roman" w:hAnsi="Times New Roman" w:cs="Times New Roman"/>
          <w:sz w:val="24"/>
          <w:szCs w:val="24"/>
        </w:rPr>
        <w:t xml:space="preserve"> alebo </w:t>
      </w:r>
      <w:r w:rsidRPr="006F58DF">
        <w:rPr>
          <w:rFonts w:ascii="Times New Roman" w:hAnsi="Times New Roman" w:cs="Times New Roman"/>
          <w:sz w:val="24"/>
          <w:szCs w:val="24"/>
        </w:rPr>
        <w:t>medaily MUDr. Jána Kňazovického,</w:t>
      </w:r>
    </w:p>
    <w:p w14:paraId="7DB3A63A" w14:textId="77777777" w:rsidR="009C44C2" w:rsidRPr="006F58DF" w:rsidRDefault="009C44C2" w:rsidP="000566F4">
      <w:pPr>
        <w:pStyle w:val="Bodytext20"/>
        <w:numPr>
          <w:ilvl w:val="0"/>
          <w:numId w:val="30"/>
        </w:numPr>
        <w:shd w:val="clear" w:color="auto" w:fill="auto"/>
        <w:tabs>
          <w:tab w:val="left" w:pos="567"/>
          <w:tab w:val="left" w:pos="932"/>
        </w:tabs>
        <w:spacing w:before="0" w:after="0" w:line="240" w:lineRule="auto"/>
        <w:ind w:left="567" w:hanging="567"/>
        <w:jc w:val="both"/>
        <w:rPr>
          <w:rFonts w:ascii="Times New Roman" w:hAnsi="Times New Roman" w:cs="Times New Roman"/>
          <w:bCs/>
          <w:sz w:val="24"/>
          <w:szCs w:val="24"/>
        </w:rPr>
      </w:pPr>
      <w:r w:rsidRPr="006F58DF">
        <w:rPr>
          <w:rFonts w:ascii="Times New Roman" w:hAnsi="Times New Roman" w:cs="Times New Roman"/>
          <w:sz w:val="24"/>
          <w:szCs w:val="24"/>
        </w:rPr>
        <w:t>naroden</w:t>
      </w:r>
      <w:r w:rsidR="004A5F53" w:rsidRPr="006F58DF">
        <w:rPr>
          <w:rFonts w:ascii="Times New Roman" w:hAnsi="Times New Roman" w:cs="Times New Roman"/>
          <w:sz w:val="24"/>
          <w:szCs w:val="24"/>
        </w:rPr>
        <w:t>ie</w:t>
      </w:r>
      <w:r w:rsidRPr="006F58DF">
        <w:rPr>
          <w:rFonts w:ascii="Times New Roman" w:hAnsi="Times New Roman" w:cs="Times New Roman"/>
          <w:sz w:val="24"/>
          <w:szCs w:val="24"/>
        </w:rPr>
        <w:t xml:space="preserve"> dieťaťa vo výške 150 eur za každé jedno dieťa narodené v roku </w:t>
      </w:r>
      <w:r w:rsidR="0066349B" w:rsidRPr="006F58DF">
        <w:rPr>
          <w:rFonts w:ascii="Times New Roman" w:hAnsi="Times New Roman" w:cs="Times New Roman"/>
          <w:sz w:val="24"/>
          <w:szCs w:val="24"/>
        </w:rPr>
        <w:t>2017</w:t>
      </w:r>
      <w:r w:rsidRPr="006F58DF">
        <w:rPr>
          <w:rFonts w:ascii="Times New Roman" w:hAnsi="Times New Roman" w:cs="Times New Roman"/>
          <w:sz w:val="24"/>
          <w:szCs w:val="24"/>
          <w:lang w:val="en-US"/>
        </w:rPr>
        <w:t>;</w:t>
      </w:r>
      <w:r w:rsidRPr="006F58DF">
        <w:rPr>
          <w:rFonts w:ascii="Times New Roman" w:hAnsi="Times New Roman" w:cs="Times New Roman"/>
          <w:sz w:val="24"/>
          <w:szCs w:val="24"/>
        </w:rPr>
        <w:t xml:space="preserve"> uvedený príspevok môže byť poskytnutý len jednému z rodičov dieťaťa.</w:t>
      </w:r>
    </w:p>
    <w:p w14:paraId="6FFD0304" w14:textId="77777777" w:rsidR="003A014E" w:rsidRPr="006F58DF" w:rsidRDefault="003A014E" w:rsidP="004A5F53">
      <w:pPr>
        <w:pStyle w:val="Bodytext20"/>
        <w:shd w:val="clear" w:color="auto" w:fill="auto"/>
        <w:tabs>
          <w:tab w:val="left" w:pos="567"/>
          <w:tab w:val="left" w:pos="932"/>
        </w:tabs>
        <w:spacing w:before="0" w:after="0" w:line="240" w:lineRule="auto"/>
        <w:ind w:left="567" w:firstLine="0"/>
        <w:jc w:val="both"/>
        <w:rPr>
          <w:rFonts w:ascii="Times New Roman" w:hAnsi="Times New Roman" w:cs="Times New Roman"/>
          <w:bCs/>
          <w:color w:val="00B050"/>
          <w:sz w:val="24"/>
          <w:szCs w:val="24"/>
        </w:rPr>
      </w:pPr>
    </w:p>
    <w:p w14:paraId="68ED3750" w14:textId="26F586C2" w:rsidR="00013D0B" w:rsidRPr="000566F4" w:rsidRDefault="008A7181" w:rsidP="00812249">
      <w:pPr>
        <w:pStyle w:val="Bodytext20"/>
        <w:numPr>
          <w:ilvl w:val="0"/>
          <w:numId w:val="35"/>
        </w:numPr>
        <w:shd w:val="clear" w:color="auto" w:fill="auto"/>
        <w:tabs>
          <w:tab w:val="left" w:pos="284"/>
          <w:tab w:val="left" w:pos="932"/>
        </w:tabs>
        <w:spacing w:before="0" w:after="0" w:line="240" w:lineRule="auto"/>
        <w:ind w:left="0" w:firstLine="0"/>
        <w:jc w:val="both"/>
        <w:rPr>
          <w:rFonts w:ascii="Times New Roman" w:hAnsi="Times New Roman" w:cs="Times New Roman"/>
          <w:sz w:val="24"/>
          <w:szCs w:val="24"/>
        </w:rPr>
      </w:pPr>
      <w:r w:rsidRPr="000566F4">
        <w:rPr>
          <w:rFonts w:ascii="Times New Roman" w:hAnsi="Times New Roman" w:cs="Times New Roman"/>
          <w:bCs/>
          <w:sz w:val="24"/>
          <w:szCs w:val="24"/>
        </w:rPr>
        <w:t xml:space="preserve">Nenávratná sociálna výpomoc podľa bodu </w:t>
      </w:r>
      <w:r w:rsidR="000566F4" w:rsidRPr="000566F4">
        <w:rPr>
          <w:rFonts w:ascii="Times New Roman" w:hAnsi="Times New Roman" w:cs="Times New Roman"/>
          <w:bCs/>
          <w:sz w:val="24"/>
          <w:szCs w:val="24"/>
        </w:rPr>
        <w:t>8</w:t>
      </w:r>
      <w:r w:rsidRPr="000566F4">
        <w:rPr>
          <w:rFonts w:ascii="Times New Roman" w:hAnsi="Times New Roman" w:cs="Times New Roman"/>
          <w:bCs/>
          <w:sz w:val="24"/>
          <w:szCs w:val="24"/>
        </w:rPr>
        <w:t xml:space="preserve"> písm. d) sa </w:t>
      </w:r>
      <w:r w:rsidR="009C44C2" w:rsidRPr="000566F4">
        <w:rPr>
          <w:rFonts w:ascii="Times New Roman" w:hAnsi="Times New Roman" w:cs="Times New Roman"/>
          <w:bCs/>
          <w:sz w:val="24"/>
          <w:szCs w:val="24"/>
        </w:rPr>
        <w:t>môže poskytnúť</w:t>
      </w:r>
      <w:r w:rsidRPr="000566F4">
        <w:rPr>
          <w:rFonts w:ascii="Times New Roman" w:hAnsi="Times New Roman" w:cs="Times New Roman"/>
          <w:bCs/>
          <w:sz w:val="24"/>
          <w:szCs w:val="24"/>
        </w:rPr>
        <w:t xml:space="preserve"> len tomu žiadateľovi, ktorého výška príjmu spolu s príjmom osôb trvalo s ním žijúcich v spoločnej domácnosti neprekročí dvojnásobok priemernej nominálnej mesačnej mzdy </w:t>
      </w:r>
      <w:r w:rsidR="005C04FD">
        <w:rPr>
          <w:rFonts w:ascii="Times New Roman" w:hAnsi="Times New Roman" w:cs="Times New Roman"/>
          <w:bCs/>
          <w:sz w:val="24"/>
          <w:szCs w:val="24"/>
        </w:rPr>
        <w:t>zamestnanca</w:t>
      </w:r>
      <w:r w:rsidRPr="000566F4">
        <w:rPr>
          <w:rFonts w:ascii="Times New Roman" w:hAnsi="Times New Roman" w:cs="Times New Roman"/>
          <w:bCs/>
          <w:sz w:val="24"/>
          <w:szCs w:val="24"/>
        </w:rPr>
        <w:t xml:space="preserve"> v hospodárstve Slovenskej republiky zistenej Štatistickým úradom Slovenskej republiky za</w:t>
      </w:r>
      <w:r w:rsidR="0047646C">
        <w:rPr>
          <w:rFonts w:ascii="Times New Roman" w:hAnsi="Times New Roman" w:cs="Times New Roman"/>
          <w:bCs/>
          <w:sz w:val="24"/>
          <w:szCs w:val="24"/>
        </w:rPr>
        <w:t> </w:t>
      </w:r>
      <w:r w:rsidRPr="000566F4">
        <w:rPr>
          <w:rFonts w:ascii="Times New Roman" w:hAnsi="Times New Roman" w:cs="Times New Roman"/>
          <w:bCs/>
          <w:sz w:val="24"/>
          <w:szCs w:val="24"/>
        </w:rPr>
        <w:t>kalendárny rok predchádzajúci dva roky kalendárneho roka, za ktorý sa tvorí sociálny fond, ak ďalej nie je ustanovené inak.</w:t>
      </w:r>
      <w:r w:rsidR="000566F4" w:rsidRPr="000566F4">
        <w:rPr>
          <w:rFonts w:ascii="Times New Roman" w:hAnsi="Times New Roman" w:cs="Times New Roman"/>
          <w:bCs/>
          <w:sz w:val="24"/>
          <w:szCs w:val="24"/>
        </w:rPr>
        <w:t xml:space="preserve"> </w:t>
      </w:r>
      <w:r w:rsidRPr="000566F4">
        <w:rPr>
          <w:rFonts w:ascii="Times New Roman" w:hAnsi="Times New Roman" w:cs="Times New Roman"/>
          <w:bCs/>
          <w:sz w:val="24"/>
          <w:szCs w:val="24"/>
        </w:rPr>
        <w:t>Pre účely poskytnutia tejto výpomoci (na posúdenie bytovej situácie a platobnej schopnosti žiadateľa) sa za osoby trvalo žijúce v spoločnej domácnosti považuje napr. manžel, manželka, rodičia, druh, družka (alebo iná na roveň postavená osoba) a deti, ku ktorým majú rodičia vyživovaciu povinnosť</w:t>
      </w:r>
      <w:r w:rsidR="00013D0B" w:rsidRPr="000566F4">
        <w:rPr>
          <w:rFonts w:ascii="Times New Roman" w:hAnsi="Times New Roman" w:cs="Times New Roman"/>
          <w:bCs/>
          <w:sz w:val="24"/>
          <w:szCs w:val="24"/>
        </w:rPr>
        <w:t>.</w:t>
      </w:r>
      <w:r w:rsidRPr="000566F4">
        <w:rPr>
          <w:rFonts w:ascii="Times New Roman" w:hAnsi="Times New Roman" w:cs="Times New Roman"/>
          <w:sz w:val="24"/>
          <w:szCs w:val="24"/>
        </w:rPr>
        <w:t xml:space="preserve"> </w:t>
      </w:r>
      <w:r w:rsidR="000557E2" w:rsidRPr="000566F4">
        <w:rPr>
          <w:rFonts w:ascii="Times New Roman" w:hAnsi="Times New Roman" w:cs="Times New Roman"/>
          <w:sz w:val="24"/>
          <w:szCs w:val="24"/>
        </w:rPr>
        <w:t xml:space="preserve"> </w:t>
      </w:r>
    </w:p>
    <w:p w14:paraId="6F6FDBDD" w14:textId="77777777" w:rsidR="003A014E" w:rsidRPr="006F58DF" w:rsidRDefault="003A014E" w:rsidP="009A7267">
      <w:pPr>
        <w:pStyle w:val="Bodytext20"/>
        <w:shd w:val="clear" w:color="auto" w:fill="auto"/>
        <w:tabs>
          <w:tab w:val="left" w:pos="567"/>
          <w:tab w:val="left" w:pos="709"/>
        </w:tabs>
        <w:spacing w:before="0" w:after="0" w:line="240" w:lineRule="auto"/>
        <w:ind w:firstLine="0"/>
        <w:jc w:val="both"/>
        <w:rPr>
          <w:rFonts w:ascii="Times New Roman" w:hAnsi="Times New Roman" w:cs="Times New Roman"/>
          <w:sz w:val="24"/>
          <w:szCs w:val="24"/>
        </w:rPr>
      </w:pPr>
    </w:p>
    <w:p w14:paraId="3152AB64" w14:textId="0DAA8874" w:rsidR="00161164" w:rsidRPr="000566F4" w:rsidRDefault="00161164" w:rsidP="000566F4">
      <w:pPr>
        <w:pStyle w:val="Bodytext20"/>
        <w:numPr>
          <w:ilvl w:val="0"/>
          <w:numId w:val="35"/>
        </w:numPr>
        <w:shd w:val="clear" w:color="auto" w:fill="auto"/>
        <w:tabs>
          <w:tab w:val="left" w:pos="426"/>
          <w:tab w:val="left" w:pos="894"/>
        </w:tabs>
        <w:spacing w:before="0" w:after="0" w:line="240" w:lineRule="auto"/>
        <w:ind w:left="0" w:firstLine="0"/>
        <w:jc w:val="both"/>
        <w:rPr>
          <w:rFonts w:ascii="Times New Roman" w:hAnsi="Times New Roman" w:cs="Times New Roman"/>
          <w:color w:val="00B050"/>
          <w:sz w:val="24"/>
          <w:szCs w:val="24"/>
        </w:rPr>
      </w:pPr>
      <w:r w:rsidRPr="006F58DF">
        <w:rPr>
          <w:rFonts w:ascii="Times New Roman" w:hAnsi="Times New Roman" w:cs="Times New Roman"/>
          <w:sz w:val="24"/>
          <w:szCs w:val="24"/>
        </w:rPr>
        <w:t>Nenávratn</w:t>
      </w:r>
      <w:r w:rsidR="00587648" w:rsidRPr="006F58DF">
        <w:rPr>
          <w:rFonts w:ascii="Times New Roman" w:hAnsi="Times New Roman" w:cs="Times New Roman"/>
          <w:sz w:val="24"/>
          <w:szCs w:val="24"/>
        </w:rPr>
        <w:t>á sociálna</w:t>
      </w:r>
      <w:r w:rsidRPr="006F58DF">
        <w:rPr>
          <w:rFonts w:ascii="Times New Roman" w:hAnsi="Times New Roman" w:cs="Times New Roman"/>
          <w:sz w:val="24"/>
          <w:szCs w:val="24"/>
        </w:rPr>
        <w:t xml:space="preserve"> výpomoc podľa bodu </w:t>
      </w:r>
      <w:r w:rsidRPr="000566F4">
        <w:rPr>
          <w:rFonts w:ascii="Times New Roman" w:hAnsi="Times New Roman" w:cs="Times New Roman"/>
          <w:sz w:val="24"/>
          <w:szCs w:val="24"/>
        </w:rPr>
        <w:t>8</w:t>
      </w:r>
      <w:r w:rsidRPr="006F58DF">
        <w:rPr>
          <w:rFonts w:ascii="Times New Roman" w:hAnsi="Times New Roman" w:cs="Times New Roman"/>
          <w:sz w:val="24"/>
          <w:szCs w:val="24"/>
        </w:rPr>
        <w:t xml:space="preserve"> písm. a) </w:t>
      </w:r>
      <w:r w:rsidR="002D6654" w:rsidRPr="00B20287">
        <w:rPr>
          <w:rFonts w:ascii="Times New Roman" w:hAnsi="Times New Roman" w:cs="Times New Roman"/>
          <w:sz w:val="24"/>
          <w:szCs w:val="24"/>
        </w:rPr>
        <w:t xml:space="preserve">sa môže poskytnúť </w:t>
      </w:r>
      <w:r w:rsidRPr="006F58DF">
        <w:rPr>
          <w:rFonts w:ascii="Times New Roman" w:hAnsi="Times New Roman" w:cs="Times New Roman"/>
          <w:sz w:val="24"/>
          <w:szCs w:val="24"/>
        </w:rPr>
        <w:t>na</w:t>
      </w:r>
      <w:r w:rsidR="0047646C">
        <w:rPr>
          <w:rFonts w:ascii="Times New Roman" w:hAnsi="Times New Roman" w:cs="Times New Roman"/>
          <w:sz w:val="24"/>
          <w:szCs w:val="24"/>
        </w:rPr>
        <w:t> </w:t>
      </w:r>
      <w:r w:rsidRPr="006F58DF">
        <w:rPr>
          <w:rFonts w:ascii="Times New Roman" w:hAnsi="Times New Roman" w:cs="Times New Roman"/>
          <w:sz w:val="24"/>
          <w:szCs w:val="24"/>
        </w:rPr>
        <w:t>základe písomnej žiadosti rodinného príslušníka</w:t>
      </w:r>
      <w:r w:rsidR="000566F4">
        <w:rPr>
          <w:rFonts w:ascii="Times New Roman" w:hAnsi="Times New Roman" w:cs="Times New Roman"/>
          <w:sz w:val="24"/>
          <w:szCs w:val="24"/>
          <w:vertAlign w:val="superscript"/>
        </w:rPr>
        <w:t>9</w:t>
      </w:r>
      <w:r w:rsidRPr="006F58DF">
        <w:rPr>
          <w:rFonts w:ascii="Times New Roman" w:hAnsi="Times New Roman" w:cs="Times New Roman"/>
          <w:sz w:val="24"/>
          <w:szCs w:val="24"/>
        </w:rPr>
        <w:t xml:space="preserve"> policajta, ktorý zabezpečoval pohreb, doloženej písomnými dokladmi potvrdzujúcimi výdavky súvisiace s pohrebom,</w:t>
      </w:r>
      <w:r w:rsidRPr="006F58DF">
        <w:rPr>
          <w:rFonts w:ascii="Times New Roman" w:hAnsi="Times New Roman" w:cs="Times New Roman"/>
          <w:color w:val="00B050"/>
          <w:sz w:val="24"/>
          <w:szCs w:val="24"/>
        </w:rPr>
        <w:t xml:space="preserve"> </w:t>
      </w:r>
      <w:r w:rsidR="00C752A0" w:rsidRPr="00B20287">
        <w:rPr>
          <w:rFonts w:ascii="Times New Roman" w:hAnsi="Times New Roman" w:cs="Times New Roman"/>
          <w:sz w:val="24"/>
          <w:szCs w:val="24"/>
        </w:rPr>
        <w:t>d</w:t>
      </w:r>
      <w:r w:rsidR="00587648" w:rsidRPr="00B20287">
        <w:rPr>
          <w:rFonts w:ascii="Times New Roman" w:hAnsi="Times New Roman" w:cs="Times New Roman"/>
          <w:sz w:val="24"/>
          <w:szCs w:val="24"/>
        </w:rPr>
        <w:t>o</w:t>
      </w:r>
      <w:r w:rsidRPr="00B20287">
        <w:rPr>
          <w:rFonts w:ascii="Times New Roman" w:hAnsi="Times New Roman" w:cs="Times New Roman"/>
          <w:sz w:val="24"/>
          <w:szCs w:val="24"/>
        </w:rPr>
        <w:t xml:space="preserve"> výšk</w:t>
      </w:r>
      <w:r w:rsidR="00C752A0" w:rsidRPr="00B20287">
        <w:rPr>
          <w:rFonts w:ascii="Times New Roman" w:hAnsi="Times New Roman" w:cs="Times New Roman"/>
          <w:sz w:val="24"/>
          <w:szCs w:val="24"/>
        </w:rPr>
        <w:t>y</w:t>
      </w:r>
      <w:r w:rsidRPr="00B20287">
        <w:rPr>
          <w:rFonts w:ascii="Times New Roman" w:hAnsi="Times New Roman" w:cs="Times New Roman"/>
          <w:sz w:val="24"/>
          <w:szCs w:val="24"/>
        </w:rPr>
        <w:t xml:space="preserve"> </w:t>
      </w:r>
      <w:r w:rsidR="00587648" w:rsidRPr="00B20287">
        <w:rPr>
          <w:rFonts w:ascii="Times New Roman" w:hAnsi="Times New Roman" w:cs="Times New Roman"/>
          <w:sz w:val="24"/>
          <w:szCs w:val="24"/>
        </w:rPr>
        <w:t>8</w:t>
      </w:r>
      <w:r w:rsidRPr="00B20287">
        <w:rPr>
          <w:rFonts w:ascii="Times New Roman" w:hAnsi="Times New Roman" w:cs="Times New Roman"/>
          <w:sz w:val="24"/>
          <w:szCs w:val="24"/>
        </w:rPr>
        <w:t>00 eur.</w:t>
      </w:r>
      <w:r w:rsidR="00587648" w:rsidRPr="00B20287">
        <w:rPr>
          <w:rFonts w:ascii="Times New Roman" w:hAnsi="Times New Roman" w:cs="Times New Roman"/>
          <w:sz w:val="24"/>
          <w:szCs w:val="24"/>
        </w:rPr>
        <w:t xml:space="preserve">  </w:t>
      </w:r>
    </w:p>
    <w:p w14:paraId="550EDC9C" w14:textId="77777777" w:rsidR="000566F4" w:rsidRPr="006F58DF" w:rsidRDefault="000566F4" w:rsidP="000566F4">
      <w:pPr>
        <w:pStyle w:val="Bodytext20"/>
        <w:shd w:val="clear" w:color="auto" w:fill="auto"/>
        <w:tabs>
          <w:tab w:val="left" w:pos="426"/>
          <w:tab w:val="left" w:pos="894"/>
        </w:tabs>
        <w:spacing w:before="0" w:after="0" w:line="240" w:lineRule="auto"/>
        <w:ind w:firstLine="0"/>
        <w:jc w:val="both"/>
        <w:rPr>
          <w:rFonts w:ascii="Times New Roman" w:hAnsi="Times New Roman" w:cs="Times New Roman"/>
          <w:color w:val="00B050"/>
          <w:sz w:val="24"/>
          <w:szCs w:val="24"/>
        </w:rPr>
      </w:pPr>
    </w:p>
    <w:p w14:paraId="5048EB41" w14:textId="392D92BA" w:rsidR="0057737F" w:rsidRPr="006F58DF" w:rsidRDefault="00587648" w:rsidP="000566F4">
      <w:pPr>
        <w:pStyle w:val="Bodytext20"/>
        <w:numPr>
          <w:ilvl w:val="0"/>
          <w:numId w:val="35"/>
        </w:numPr>
        <w:shd w:val="clear" w:color="auto" w:fill="auto"/>
        <w:tabs>
          <w:tab w:val="left" w:pos="426"/>
          <w:tab w:val="left" w:pos="894"/>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Nenávratná sociálna</w:t>
      </w:r>
      <w:r w:rsidR="00161164" w:rsidRPr="006F58DF">
        <w:rPr>
          <w:rFonts w:ascii="Times New Roman" w:hAnsi="Times New Roman" w:cs="Times New Roman"/>
          <w:sz w:val="24"/>
          <w:szCs w:val="24"/>
        </w:rPr>
        <w:t xml:space="preserve"> výpomoc podľa bodu </w:t>
      </w:r>
      <w:r w:rsidR="00161164" w:rsidRPr="002D6654">
        <w:rPr>
          <w:rFonts w:ascii="Times New Roman" w:hAnsi="Times New Roman" w:cs="Times New Roman"/>
          <w:sz w:val="24"/>
          <w:szCs w:val="24"/>
        </w:rPr>
        <w:t xml:space="preserve">8 </w:t>
      </w:r>
      <w:r w:rsidR="00161164" w:rsidRPr="006F58DF">
        <w:rPr>
          <w:rFonts w:ascii="Times New Roman" w:hAnsi="Times New Roman" w:cs="Times New Roman"/>
          <w:sz w:val="24"/>
          <w:szCs w:val="24"/>
        </w:rPr>
        <w:t xml:space="preserve">písm. b) </w:t>
      </w:r>
      <w:r w:rsidRPr="006F58DF">
        <w:rPr>
          <w:rFonts w:ascii="Times New Roman" w:hAnsi="Times New Roman" w:cs="Times New Roman"/>
          <w:sz w:val="24"/>
          <w:szCs w:val="24"/>
        </w:rPr>
        <w:t>sa poskytne</w:t>
      </w:r>
      <w:r w:rsidR="00161164" w:rsidRPr="006F58DF">
        <w:rPr>
          <w:rFonts w:ascii="Times New Roman" w:hAnsi="Times New Roman" w:cs="Times New Roman"/>
          <w:sz w:val="24"/>
          <w:szCs w:val="24"/>
        </w:rPr>
        <w:t xml:space="preserve"> policajtovi na základe písomnej žiadosti doručenej </w:t>
      </w:r>
      <w:r w:rsidR="002D6654" w:rsidRPr="00B20287">
        <w:rPr>
          <w:rFonts w:ascii="Times New Roman" w:hAnsi="Times New Roman" w:cs="Times New Roman"/>
          <w:sz w:val="24"/>
          <w:szCs w:val="24"/>
        </w:rPr>
        <w:t>tajomníkovi</w:t>
      </w:r>
      <w:r w:rsidRPr="006F58DF">
        <w:rPr>
          <w:rFonts w:ascii="Times New Roman" w:hAnsi="Times New Roman" w:cs="Times New Roman"/>
          <w:sz w:val="24"/>
          <w:szCs w:val="24"/>
        </w:rPr>
        <w:t xml:space="preserve"> </w:t>
      </w:r>
      <w:r w:rsidR="00161164" w:rsidRPr="006F58DF">
        <w:rPr>
          <w:rFonts w:ascii="Times New Roman" w:hAnsi="Times New Roman" w:cs="Times New Roman"/>
          <w:sz w:val="24"/>
          <w:szCs w:val="24"/>
        </w:rPr>
        <w:t>komisi</w:t>
      </w:r>
      <w:r w:rsidRPr="006F58DF">
        <w:rPr>
          <w:rFonts w:ascii="Times New Roman" w:hAnsi="Times New Roman" w:cs="Times New Roman"/>
          <w:sz w:val="24"/>
          <w:szCs w:val="24"/>
        </w:rPr>
        <w:t>e</w:t>
      </w:r>
      <w:r w:rsidR="00161164" w:rsidRPr="006F58DF">
        <w:rPr>
          <w:rFonts w:ascii="Times New Roman" w:hAnsi="Times New Roman" w:cs="Times New Roman"/>
          <w:sz w:val="24"/>
          <w:szCs w:val="24"/>
        </w:rPr>
        <w:t xml:space="preserve"> najneskôr však do 30 kalendárnych dní po</w:t>
      </w:r>
      <w:r w:rsidR="0047646C">
        <w:rPr>
          <w:rFonts w:ascii="Times New Roman" w:hAnsi="Times New Roman" w:cs="Times New Roman"/>
          <w:sz w:val="24"/>
          <w:szCs w:val="24"/>
        </w:rPr>
        <w:t> </w:t>
      </w:r>
      <w:r w:rsidR="00161164" w:rsidRPr="006F58DF">
        <w:rPr>
          <w:rFonts w:ascii="Times New Roman" w:hAnsi="Times New Roman" w:cs="Times New Roman"/>
          <w:sz w:val="24"/>
          <w:szCs w:val="24"/>
        </w:rPr>
        <w:t>ukončení dočasnej neschopnosti na výkon štátnej služby policajta</w:t>
      </w:r>
      <w:r w:rsidR="002D6654">
        <w:rPr>
          <w:rFonts w:ascii="Times New Roman" w:hAnsi="Times New Roman" w:cs="Times New Roman"/>
          <w:sz w:val="24"/>
          <w:szCs w:val="24"/>
        </w:rPr>
        <w:t xml:space="preserve">. </w:t>
      </w:r>
      <w:r w:rsidR="00161164" w:rsidRPr="006F58DF">
        <w:rPr>
          <w:rFonts w:ascii="Times New Roman" w:hAnsi="Times New Roman" w:cs="Times New Roman"/>
          <w:sz w:val="24"/>
          <w:szCs w:val="24"/>
        </w:rPr>
        <w:t xml:space="preserve">Výška nenávratnej sociálnej výpomoci </w:t>
      </w:r>
      <w:r w:rsidR="00161164" w:rsidRPr="00B20287">
        <w:rPr>
          <w:rFonts w:ascii="Times New Roman" w:hAnsi="Times New Roman" w:cs="Times New Roman"/>
          <w:sz w:val="24"/>
          <w:szCs w:val="24"/>
        </w:rPr>
        <w:t xml:space="preserve">sa rovná </w:t>
      </w:r>
      <w:r w:rsidR="00266F60" w:rsidRPr="00B20287">
        <w:rPr>
          <w:rFonts w:ascii="Times New Roman" w:hAnsi="Times New Roman" w:cs="Times New Roman"/>
          <w:sz w:val="24"/>
          <w:szCs w:val="24"/>
        </w:rPr>
        <w:t xml:space="preserve">90 % </w:t>
      </w:r>
      <w:r w:rsidR="00161164" w:rsidRPr="00B20287">
        <w:rPr>
          <w:rFonts w:ascii="Times New Roman" w:hAnsi="Times New Roman" w:cs="Times New Roman"/>
          <w:sz w:val="24"/>
          <w:szCs w:val="24"/>
        </w:rPr>
        <w:t xml:space="preserve">priemernej výške straty </w:t>
      </w:r>
      <w:r w:rsidR="00161164" w:rsidRPr="006F58DF">
        <w:rPr>
          <w:rFonts w:ascii="Times New Roman" w:hAnsi="Times New Roman" w:cs="Times New Roman"/>
          <w:sz w:val="24"/>
          <w:szCs w:val="24"/>
        </w:rPr>
        <w:t>na zárobku počas kalendárnych dní dočasnej neschopnosti na výkon štátnej služby policajta, najviac však vo</w:t>
      </w:r>
      <w:r w:rsidR="0047646C">
        <w:rPr>
          <w:rFonts w:ascii="Times New Roman" w:hAnsi="Times New Roman" w:cs="Times New Roman"/>
          <w:sz w:val="24"/>
          <w:szCs w:val="24"/>
        </w:rPr>
        <w:t> </w:t>
      </w:r>
      <w:r w:rsidR="00161164" w:rsidRPr="006F58DF">
        <w:rPr>
          <w:rFonts w:ascii="Times New Roman" w:hAnsi="Times New Roman" w:cs="Times New Roman"/>
          <w:sz w:val="24"/>
          <w:szCs w:val="24"/>
        </w:rPr>
        <w:t>výške 165 eur za</w:t>
      </w:r>
      <w:r w:rsidR="00AB59F7">
        <w:rPr>
          <w:rFonts w:ascii="Times New Roman" w:hAnsi="Times New Roman" w:cs="Times New Roman"/>
          <w:sz w:val="24"/>
          <w:szCs w:val="24"/>
        </w:rPr>
        <w:t> </w:t>
      </w:r>
      <w:r w:rsidR="00161164" w:rsidRPr="006F58DF">
        <w:rPr>
          <w:rFonts w:ascii="Times New Roman" w:hAnsi="Times New Roman" w:cs="Times New Roman"/>
          <w:sz w:val="24"/>
          <w:szCs w:val="24"/>
        </w:rPr>
        <w:t>kalendárny mesiac. Výsledná suma sa zaokrúhľuje na jedno celé euro nahor.</w:t>
      </w:r>
      <w:r w:rsidR="002F246D" w:rsidRPr="006F58DF">
        <w:rPr>
          <w:rFonts w:ascii="Times New Roman" w:hAnsi="Times New Roman" w:cs="Times New Roman"/>
          <w:color w:val="00B050"/>
          <w:sz w:val="24"/>
          <w:szCs w:val="24"/>
        </w:rPr>
        <w:t xml:space="preserve"> </w:t>
      </w:r>
      <w:r w:rsidR="00014E96" w:rsidRPr="006F58DF">
        <w:rPr>
          <w:rFonts w:ascii="Times New Roman" w:hAnsi="Times New Roman" w:cs="Times New Roman"/>
          <w:sz w:val="24"/>
          <w:szCs w:val="24"/>
        </w:rPr>
        <w:t>Uvedená výpomoc sa neposkytuje pri služobnom úraze policaj</w:t>
      </w:r>
      <w:r w:rsidR="002F246D" w:rsidRPr="006F58DF">
        <w:rPr>
          <w:rFonts w:ascii="Times New Roman" w:hAnsi="Times New Roman" w:cs="Times New Roman"/>
          <w:sz w:val="24"/>
          <w:szCs w:val="24"/>
        </w:rPr>
        <w:t>ta.</w:t>
      </w:r>
      <w:r w:rsidRPr="006F58DF">
        <w:rPr>
          <w:rFonts w:ascii="Times New Roman" w:hAnsi="Times New Roman" w:cs="Times New Roman"/>
          <w:sz w:val="24"/>
          <w:szCs w:val="24"/>
        </w:rPr>
        <w:t xml:space="preserve"> </w:t>
      </w:r>
      <w:r w:rsidR="00C752A0" w:rsidRPr="006F58DF">
        <w:rPr>
          <w:rFonts w:ascii="Times New Roman" w:hAnsi="Times New Roman" w:cs="Times New Roman"/>
          <w:sz w:val="24"/>
          <w:szCs w:val="24"/>
        </w:rPr>
        <w:t xml:space="preserve"> </w:t>
      </w:r>
    </w:p>
    <w:p w14:paraId="01B8C397" w14:textId="77777777" w:rsidR="00841FFB" w:rsidRPr="006F58DF" w:rsidRDefault="00841FFB" w:rsidP="00841FFB">
      <w:pPr>
        <w:widowControl/>
        <w:tabs>
          <w:tab w:val="left" w:pos="0"/>
          <w:tab w:val="left" w:pos="851"/>
        </w:tabs>
        <w:jc w:val="both"/>
        <w:rPr>
          <w:rFonts w:ascii="Times New Roman" w:hAnsi="Times New Roman" w:cs="Times New Roman"/>
          <w:color w:val="auto"/>
          <w:sz w:val="22"/>
          <w:szCs w:val="22"/>
          <w:highlight w:val="yellow"/>
          <w:u w:val="single"/>
        </w:rPr>
      </w:pPr>
    </w:p>
    <w:p w14:paraId="283431ED" w14:textId="0F49CB04" w:rsidR="00161164" w:rsidRPr="006F58DF" w:rsidRDefault="00161164" w:rsidP="000566F4">
      <w:pPr>
        <w:pStyle w:val="Bodytext20"/>
        <w:numPr>
          <w:ilvl w:val="0"/>
          <w:numId w:val="35"/>
        </w:numPr>
        <w:shd w:val="clear" w:color="auto" w:fill="auto"/>
        <w:tabs>
          <w:tab w:val="left" w:pos="426"/>
          <w:tab w:val="left" w:pos="894"/>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 xml:space="preserve">Nenávratnú sociálnu výpomoc podľa bodu </w:t>
      </w:r>
      <w:r w:rsidRPr="002D6654">
        <w:rPr>
          <w:rFonts w:ascii="Times New Roman" w:hAnsi="Times New Roman" w:cs="Times New Roman"/>
          <w:sz w:val="24"/>
          <w:szCs w:val="24"/>
        </w:rPr>
        <w:t>8</w:t>
      </w:r>
      <w:r w:rsidRPr="006F58DF">
        <w:rPr>
          <w:rFonts w:ascii="Times New Roman" w:hAnsi="Times New Roman" w:cs="Times New Roman"/>
          <w:sz w:val="24"/>
          <w:szCs w:val="24"/>
        </w:rPr>
        <w:t xml:space="preserve"> písm. c) možno poskytnúť policajtovi na</w:t>
      </w:r>
      <w:r w:rsidR="0047646C">
        <w:rPr>
          <w:rFonts w:ascii="Times New Roman" w:hAnsi="Times New Roman" w:cs="Times New Roman"/>
          <w:sz w:val="24"/>
          <w:szCs w:val="24"/>
        </w:rPr>
        <w:t> </w:t>
      </w:r>
      <w:r w:rsidRPr="006F58DF">
        <w:rPr>
          <w:rFonts w:ascii="Times New Roman" w:hAnsi="Times New Roman" w:cs="Times New Roman"/>
          <w:sz w:val="24"/>
          <w:szCs w:val="24"/>
        </w:rPr>
        <w:t xml:space="preserve">základe písomnej žiadosti a dokladov preukazujúcich výšku škody spôsobenej živelnou pohromou do výšky 1000 eur. Ak mal žiadateľ uzatvorenú poistnú zmluvu na poškodený </w:t>
      </w:r>
      <w:r w:rsidRPr="006F58DF">
        <w:rPr>
          <w:rFonts w:ascii="Times New Roman" w:hAnsi="Times New Roman" w:cs="Times New Roman"/>
          <w:sz w:val="24"/>
          <w:szCs w:val="24"/>
        </w:rPr>
        <w:lastRenderedPageBreak/>
        <w:t>majetok, je potrebné predložiť doklady o výške náhrady škody zo strany poisťovne.</w:t>
      </w:r>
    </w:p>
    <w:p w14:paraId="756C222B" w14:textId="77777777" w:rsidR="006820C4" w:rsidRPr="006F58DF" w:rsidRDefault="006820C4" w:rsidP="009A7267">
      <w:pPr>
        <w:pStyle w:val="Bodytext20"/>
        <w:shd w:val="clear" w:color="auto" w:fill="auto"/>
        <w:tabs>
          <w:tab w:val="left" w:pos="567"/>
          <w:tab w:val="left" w:pos="894"/>
        </w:tabs>
        <w:spacing w:before="0" w:after="0" w:line="240" w:lineRule="auto"/>
        <w:ind w:firstLine="0"/>
        <w:jc w:val="both"/>
        <w:rPr>
          <w:rFonts w:ascii="Times New Roman" w:hAnsi="Times New Roman" w:cs="Times New Roman"/>
          <w:sz w:val="24"/>
          <w:szCs w:val="24"/>
        </w:rPr>
      </w:pPr>
    </w:p>
    <w:p w14:paraId="5067D0FE" w14:textId="2E2FC951" w:rsidR="00161164" w:rsidRPr="006F58DF" w:rsidRDefault="00161164" w:rsidP="000566F4">
      <w:pPr>
        <w:pStyle w:val="Bodytext20"/>
        <w:numPr>
          <w:ilvl w:val="0"/>
          <w:numId w:val="35"/>
        </w:numPr>
        <w:shd w:val="clear" w:color="auto" w:fill="auto"/>
        <w:tabs>
          <w:tab w:val="left" w:pos="426"/>
          <w:tab w:val="left" w:pos="894"/>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 xml:space="preserve">Nenávratnú sociálnu výpomoc podľa bodu </w:t>
      </w:r>
      <w:r w:rsidRPr="002D6654">
        <w:rPr>
          <w:rFonts w:ascii="Times New Roman" w:hAnsi="Times New Roman" w:cs="Times New Roman"/>
          <w:sz w:val="24"/>
          <w:szCs w:val="24"/>
        </w:rPr>
        <w:t>8</w:t>
      </w:r>
      <w:r w:rsidRPr="006F58DF">
        <w:rPr>
          <w:rFonts w:ascii="Times New Roman" w:hAnsi="Times New Roman" w:cs="Times New Roman"/>
          <w:sz w:val="24"/>
          <w:szCs w:val="24"/>
        </w:rPr>
        <w:t xml:space="preserve"> písm. d) možno poskytnúť policajtovi na</w:t>
      </w:r>
      <w:r w:rsidR="0047646C">
        <w:rPr>
          <w:rFonts w:ascii="Times New Roman" w:hAnsi="Times New Roman" w:cs="Times New Roman"/>
          <w:sz w:val="24"/>
          <w:szCs w:val="24"/>
        </w:rPr>
        <w:t> </w:t>
      </w:r>
      <w:r w:rsidRPr="006F58DF">
        <w:rPr>
          <w:rFonts w:ascii="Times New Roman" w:hAnsi="Times New Roman" w:cs="Times New Roman"/>
          <w:sz w:val="24"/>
          <w:szCs w:val="24"/>
        </w:rPr>
        <w:t>základe písomnej žiadosti a odôvodnenia do výšky 800 eur, to neplatí, ak ide o dôvod podľa bodu</w:t>
      </w:r>
      <w:r w:rsidR="00922413" w:rsidRPr="006F58DF">
        <w:rPr>
          <w:rFonts w:ascii="Times New Roman" w:hAnsi="Times New Roman" w:cs="Times New Roman"/>
          <w:sz w:val="24"/>
          <w:szCs w:val="24"/>
        </w:rPr>
        <w:t xml:space="preserve"> </w:t>
      </w:r>
      <w:r w:rsidR="00922413" w:rsidRPr="002D6654">
        <w:rPr>
          <w:rFonts w:ascii="Times New Roman" w:hAnsi="Times New Roman" w:cs="Times New Roman"/>
          <w:sz w:val="24"/>
          <w:szCs w:val="24"/>
        </w:rPr>
        <w:t>14</w:t>
      </w:r>
      <w:r w:rsidRPr="002D6654">
        <w:rPr>
          <w:rFonts w:ascii="Times New Roman" w:hAnsi="Times New Roman" w:cs="Times New Roman"/>
          <w:sz w:val="24"/>
          <w:szCs w:val="24"/>
        </w:rPr>
        <w:t xml:space="preserve"> písm. a), </w:t>
      </w:r>
      <w:r w:rsidRPr="006F58DF">
        <w:rPr>
          <w:rFonts w:ascii="Times New Roman" w:hAnsi="Times New Roman" w:cs="Times New Roman"/>
          <w:sz w:val="24"/>
          <w:szCs w:val="24"/>
        </w:rPr>
        <w:t>kedy možno poskytnúť výpomoc až do výšky dvojnásobku sumy určenej pre tento druh výpomoci</w:t>
      </w:r>
      <w:r w:rsidR="007D5801">
        <w:rPr>
          <w:rFonts w:ascii="Times New Roman" w:hAnsi="Times New Roman" w:cs="Times New Roman"/>
          <w:sz w:val="24"/>
          <w:szCs w:val="24"/>
        </w:rPr>
        <w:t xml:space="preserve"> </w:t>
      </w:r>
      <w:r w:rsidR="007D5801" w:rsidRPr="00B20287">
        <w:rPr>
          <w:rFonts w:ascii="Times New Roman" w:hAnsi="Times New Roman"/>
          <w:sz w:val="24"/>
          <w:szCs w:val="24"/>
        </w:rPr>
        <w:t>a bodu 14 písm. e), kedy možno poskytnúť výpomoc do</w:t>
      </w:r>
      <w:r w:rsidR="005C04FD" w:rsidRPr="00B20287">
        <w:rPr>
          <w:rFonts w:ascii="Times New Roman" w:hAnsi="Times New Roman"/>
          <w:sz w:val="24"/>
          <w:szCs w:val="24"/>
        </w:rPr>
        <w:t> </w:t>
      </w:r>
      <w:r w:rsidR="007D5801" w:rsidRPr="00B20287">
        <w:rPr>
          <w:rFonts w:ascii="Times New Roman" w:hAnsi="Times New Roman"/>
          <w:sz w:val="24"/>
          <w:szCs w:val="24"/>
        </w:rPr>
        <w:t>výšky 166 eur</w:t>
      </w:r>
      <w:r w:rsidRPr="00B20287">
        <w:rPr>
          <w:rFonts w:ascii="Times New Roman" w:hAnsi="Times New Roman" w:cs="Times New Roman"/>
          <w:sz w:val="24"/>
          <w:szCs w:val="24"/>
        </w:rPr>
        <w:t>.</w:t>
      </w:r>
      <w:r w:rsidRPr="006F58DF">
        <w:rPr>
          <w:rFonts w:ascii="Times New Roman" w:hAnsi="Times New Roman" w:cs="Times New Roman"/>
          <w:sz w:val="24"/>
          <w:szCs w:val="24"/>
        </w:rPr>
        <w:t xml:space="preserve"> Žiadosť o nenávratnú sociálnu výpomoc podľa bodu</w:t>
      </w:r>
      <w:r w:rsidR="00922413" w:rsidRPr="006F58DF">
        <w:rPr>
          <w:rFonts w:ascii="Times New Roman" w:hAnsi="Times New Roman" w:cs="Times New Roman"/>
          <w:sz w:val="24"/>
          <w:szCs w:val="24"/>
        </w:rPr>
        <w:t xml:space="preserve"> 14</w:t>
      </w:r>
      <w:r w:rsidRPr="006F58DF">
        <w:rPr>
          <w:rFonts w:ascii="Times New Roman" w:hAnsi="Times New Roman" w:cs="Times New Roman"/>
          <w:sz w:val="24"/>
          <w:szCs w:val="24"/>
        </w:rPr>
        <w:t xml:space="preserve"> písm. a) musí byť doložená kópiou meritórneho rozhodnutia orgánu činného v trestnom konaní, v</w:t>
      </w:r>
      <w:r w:rsidR="0047646C">
        <w:rPr>
          <w:rFonts w:ascii="Times New Roman" w:hAnsi="Times New Roman" w:cs="Times New Roman"/>
          <w:sz w:val="24"/>
          <w:szCs w:val="24"/>
        </w:rPr>
        <w:t> </w:t>
      </w:r>
      <w:r w:rsidRPr="006F58DF">
        <w:rPr>
          <w:rFonts w:ascii="Times New Roman" w:hAnsi="Times New Roman" w:cs="Times New Roman"/>
          <w:sz w:val="24"/>
          <w:szCs w:val="24"/>
        </w:rPr>
        <w:t>ktorom je</w:t>
      </w:r>
      <w:r w:rsidR="005C04FD">
        <w:rPr>
          <w:rFonts w:ascii="Times New Roman" w:hAnsi="Times New Roman" w:cs="Times New Roman"/>
          <w:sz w:val="24"/>
          <w:szCs w:val="24"/>
        </w:rPr>
        <w:t> </w:t>
      </w:r>
      <w:r w:rsidRPr="006F58DF">
        <w:rPr>
          <w:rFonts w:ascii="Times New Roman" w:hAnsi="Times New Roman" w:cs="Times New Roman"/>
          <w:sz w:val="24"/>
          <w:szCs w:val="24"/>
        </w:rPr>
        <w:t>vyčíslená škoda a zároveň uvedené, že škoda bola spôsobená v súvislosti s</w:t>
      </w:r>
      <w:r w:rsidR="0047646C">
        <w:rPr>
          <w:rFonts w:ascii="Times New Roman" w:hAnsi="Times New Roman" w:cs="Times New Roman"/>
          <w:sz w:val="24"/>
          <w:szCs w:val="24"/>
        </w:rPr>
        <w:t> </w:t>
      </w:r>
      <w:r w:rsidRPr="006F58DF">
        <w:rPr>
          <w:rFonts w:ascii="Times New Roman" w:hAnsi="Times New Roman" w:cs="Times New Roman"/>
          <w:sz w:val="24"/>
          <w:szCs w:val="24"/>
        </w:rPr>
        <w:t>výkonom služobnej činnosti.</w:t>
      </w:r>
    </w:p>
    <w:p w14:paraId="45EBACB6" w14:textId="77777777" w:rsidR="006820C4" w:rsidRPr="006F58DF" w:rsidRDefault="006820C4" w:rsidP="009A7267">
      <w:pPr>
        <w:pStyle w:val="Bodytext20"/>
        <w:shd w:val="clear" w:color="auto" w:fill="auto"/>
        <w:tabs>
          <w:tab w:val="left" w:pos="567"/>
          <w:tab w:val="left" w:pos="894"/>
        </w:tabs>
        <w:spacing w:before="0" w:after="0" w:line="240" w:lineRule="auto"/>
        <w:ind w:firstLine="0"/>
        <w:jc w:val="both"/>
        <w:rPr>
          <w:rFonts w:ascii="Times New Roman" w:hAnsi="Times New Roman" w:cs="Times New Roman"/>
          <w:sz w:val="24"/>
          <w:szCs w:val="24"/>
        </w:rPr>
      </w:pPr>
    </w:p>
    <w:p w14:paraId="271CBAE5" w14:textId="5B0BD0D9" w:rsidR="008A3BF7" w:rsidRPr="002D6654" w:rsidRDefault="00161164" w:rsidP="00812249">
      <w:pPr>
        <w:pStyle w:val="Bodytext20"/>
        <w:numPr>
          <w:ilvl w:val="0"/>
          <w:numId w:val="35"/>
        </w:numPr>
        <w:shd w:val="clear" w:color="auto" w:fill="auto"/>
        <w:tabs>
          <w:tab w:val="left" w:pos="426"/>
          <w:tab w:val="left" w:pos="894"/>
        </w:tabs>
        <w:spacing w:before="0" w:after="0" w:line="240" w:lineRule="auto"/>
        <w:ind w:left="0" w:firstLine="0"/>
        <w:jc w:val="both"/>
        <w:rPr>
          <w:rFonts w:ascii="Times New Roman" w:hAnsi="Times New Roman" w:cs="Times New Roman"/>
          <w:sz w:val="24"/>
          <w:szCs w:val="24"/>
        </w:rPr>
      </w:pPr>
      <w:r w:rsidRPr="002D6654">
        <w:rPr>
          <w:rFonts w:ascii="Times New Roman" w:hAnsi="Times New Roman" w:cs="Times New Roman"/>
          <w:sz w:val="24"/>
          <w:szCs w:val="24"/>
        </w:rPr>
        <w:t>Za inú nepredvídanú sociálnu situáciu, ako dôvod pre poskytnutie nenávratnej sociálnej výpomoci podľa bodu 8</w:t>
      </w:r>
      <w:r w:rsidRPr="002D6654">
        <w:rPr>
          <w:rFonts w:ascii="Times New Roman" w:hAnsi="Times New Roman" w:cs="Times New Roman"/>
          <w:color w:val="548DD4" w:themeColor="text2" w:themeTint="99"/>
          <w:sz w:val="24"/>
          <w:szCs w:val="24"/>
        </w:rPr>
        <w:t xml:space="preserve"> </w:t>
      </w:r>
      <w:r w:rsidRPr="002D6654">
        <w:rPr>
          <w:rFonts w:ascii="Times New Roman" w:hAnsi="Times New Roman" w:cs="Times New Roman"/>
          <w:sz w:val="24"/>
          <w:szCs w:val="24"/>
        </w:rPr>
        <w:t>písm. d), sa spravidla považuje udalosť</w:t>
      </w:r>
    </w:p>
    <w:p w14:paraId="288A5A96" w14:textId="47FDFC50" w:rsidR="00161164" w:rsidRPr="002D6654" w:rsidRDefault="00161164" w:rsidP="002D6654">
      <w:pPr>
        <w:pStyle w:val="Bodytext20"/>
        <w:numPr>
          <w:ilvl w:val="0"/>
          <w:numId w:val="31"/>
        </w:numPr>
        <w:shd w:val="clear" w:color="auto" w:fill="auto"/>
        <w:tabs>
          <w:tab w:val="left" w:pos="567"/>
          <w:tab w:val="left" w:pos="933"/>
        </w:tabs>
        <w:spacing w:before="0" w:after="0" w:line="240" w:lineRule="auto"/>
        <w:ind w:left="567" w:hanging="567"/>
        <w:jc w:val="both"/>
        <w:rPr>
          <w:rFonts w:ascii="Times New Roman" w:hAnsi="Times New Roman" w:cs="Times New Roman"/>
          <w:sz w:val="24"/>
          <w:szCs w:val="24"/>
        </w:rPr>
      </w:pPr>
      <w:r w:rsidRPr="002D6654">
        <w:rPr>
          <w:rFonts w:ascii="Times New Roman" w:hAnsi="Times New Roman" w:cs="Times New Roman"/>
          <w:sz w:val="24"/>
          <w:szCs w:val="24"/>
        </w:rPr>
        <w:t xml:space="preserve">útok </w:t>
      </w:r>
      <w:r w:rsidR="00D5788F" w:rsidRPr="002D6654">
        <w:rPr>
          <w:rFonts w:ascii="Times New Roman" w:hAnsi="Times New Roman" w:cs="Times New Roman"/>
          <w:sz w:val="24"/>
          <w:szCs w:val="24"/>
        </w:rPr>
        <w:t xml:space="preserve"> </w:t>
      </w:r>
      <w:r w:rsidRPr="002D6654">
        <w:rPr>
          <w:rFonts w:ascii="Times New Roman" w:hAnsi="Times New Roman" w:cs="Times New Roman"/>
          <w:sz w:val="24"/>
          <w:szCs w:val="24"/>
        </w:rPr>
        <w:t>na majetok</w:t>
      </w:r>
      <w:r w:rsidR="00D5788F" w:rsidRPr="002D6654">
        <w:rPr>
          <w:rFonts w:ascii="Times New Roman" w:hAnsi="Times New Roman" w:cs="Times New Roman"/>
          <w:sz w:val="24"/>
          <w:szCs w:val="24"/>
        </w:rPr>
        <w:t xml:space="preserve"> </w:t>
      </w:r>
      <w:r w:rsidRPr="002D6654">
        <w:rPr>
          <w:rFonts w:ascii="Times New Roman" w:hAnsi="Times New Roman" w:cs="Times New Roman"/>
          <w:sz w:val="24"/>
          <w:szCs w:val="24"/>
        </w:rPr>
        <w:t xml:space="preserve"> policajta</w:t>
      </w:r>
      <w:r w:rsidR="00D5788F" w:rsidRPr="002D6654">
        <w:rPr>
          <w:rFonts w:ascii="Times New Roman" w:hAnsi="Times New Roman" w:cs="Times New Roman"/>
          <w:sz w:val="24"/>
          <w:szCs w:val="24"/>
        </w:rPr>
        <w:t xml:space="preserve"> </w:t>
      </w:r>
      <w:r w:rsidRPr="002D6654">
        <w:rPr>
          <w:rFonts w:ascii="Times New Roman" w:hAnsi="Times New Roman" w:cs="Times New Roman"/>
          <w:sz w:val="24"/>
          <w:szCs w:val="24"/>
        </w:rPr>
        <w:t xml:space="preserve"> vzhľadom </w:t>
      </w:r>
      <w:r w:rsidR="00D5788F" w:rsidRPr="002D6654">
        <w:rPr>
          <w:rFonts w:ascii="Times New Roman" w:hAnsi="Times New Roman" w:cs="Times New Roman"/>
          <w:sz w:val="24"/>
          <w:szCs w:val="24"/>
        </w:rPr>
        <w:t xml:space="preserve"> </w:t>
      </w:r>
      <w:r w:rsidRPr="002D6654">
        <w:rPr>
          <w:rFonts w:ascii="Times New Roman" w:hAnsi="Times New Roman" w:cs="Times New Roman"/>
          <w:sz w:val="24"/>
          <w:szCs w:val="24"/>
        </w:rPr>
        <w:t xml:space="preserve">na výkon </w:t>
      </w:r>
      <w:r w:rsidR="00D5788F" w:rsidRPr="002D6654">
        <w:rPr>
          <w:rFonts w:ascii="Times New Roman" w:hAnsi="Times New Roman" w:cs="Times New Roman"/>
          <w:sz w:val="24"/>
          <w:szCs w:val="24"/>
        </w:rPr>
        <w:t xml:space="preserve"> </w:t>
      </w:r>
      <w:r w:rsidRPr="002D6654">
        <w:rPr>
          <w:rFonts w:ascii="Times New Roman" w:hAnsi="Times New Roman" w:cs="Times New Roman"/>
          <w:sz w:val="24"/>
          <w:szCs w:val="24"/>
        </w:rPr>
        <w:t>služobnej činnosti, pokiaľ bude</w:t>
      </w:r>
      <w:r w:rsidR="002D6654" w:rsidRPr="002D6654">
        <w:rPr>
          <w:rFonts w:ascii="Times New Roman" w:hAnsi="Times New Roman" w:cs="Times New Roman"/>
          <w:sz w:val="24"/>
          <w:szCs w:val="24"/>
        </w:rPr>
        <w:t xml:space="preserve"> </w:t>
      </w:r>
      <w:r w:rsidRPr="002D6654">
        <w:rPr>
          <w:rFonts w:ascii="Times New Roman" w:hAnsi="Times New Roman" w:cs="Times New Roman"/>
          <w:sz w:val="24"/>
          <w:szCs w:val="24"/>
        </w:rPr>
        <w:t>preukázaný úmysel a nedošlo k plneniu (poistné plnenie, náhrada škody a podobne); v</w:t>
      </w:r>
      <w:r w:rsidR="0047646C">
        <w:rPr>
          <w:rFonts w:ascii="Times New Roman" w:hAnsi="Times New Roman" w:cs="Times New Roman"/>
          <w:sz w:val="24"/>
          <w:szCs w:val="24"/>
        </w:rPr>
        <w:t> </w:t>
      </w:r>
      <w:r w:rsidRPr="002D6654">
        <w:rPr>
          <w:rFonts w:ascii="Times New Roman" w:hAnsi="Times New Roman" w:cs="Times New Roman"/>
          <w:sz w:val="24"/>
          <w:szCs w:val="24"/>
        </w:rPr>
        <w:t>prípadoch osobitného zreteľa, sa môže suma podľa písmena d) navýšiť z finančných prostriedkov, ktoré zostanú nevyčerpané z iného druhu nenávratnej sociálnej výpomoci za posudzované obdobie,</w:t>
      </w:r>
    </w:p>
    <w:p w14:paraId="2418C847" w14:textId="5FC9145B" w:rsidR="00161164" w:rsidRPr="005C04FD" w:rsidRDefault="00161164" w:rsidP="005C04FD">
      <w:pPr>
        <w:pStyle w:val="Bodytext20"/>
        <w:numPr>
          <w:ilvl w:val="0"/>
          <w:numId w:val="31"/>
        </w:numPr>
        <w:shd w:val="clear" w:color="auto" w:fill="auto"/>
        <w:tabs>
          <w:tab w:val="left" w:pos="567"/>
          <w:tab w:val="left" w:pos="933"/>
        </w:tabs>
        <w:spacing w:before="0" w:after="0" w:line="240" w:lineRule="auto"/>
        <w:ind w:left="567" w:hanging="567"/>
        <w:jc w:val="both"/>
        <w:rPr>
          <w:rFonts w:ascii="Times New Roman" w:hAnsi="Times New Roman" w:cs="Times New Roman"/>
          <w:sz w:val="24"/>
          <w:szCs w:val="24"/>
        </w:rPr>
      </w:pPr>
      <w:r w:rsidRPr="005C04FD">
        <w:rPr>
          <w:rFonts w:ascii="Times New Roman" w:hAnsi="Times New Roman" w:cs="Times New Roman"/>
          <w:sz w:val="24"/>
          <w:szCs w:val="24"/>
        </w:rPr>
        <w:t xml:space="preserve">ak </w:t>
      </w:r>
      <w:r w:rsidR="00D5788F" w:rsidRPr="005C04FD">
        <w:rPr>
          <w:rFonts w:ascii="Times New Roman" w:hAnsi="Times New Roman" w:cs="Times New Roman"/>
          <w:sz w:val="24"/>
          <w:szCs w:val="24"/>
        </w:rPr>
        <w:t xml:space="preserve"> </w:t>
      </w:r>
      <w:r w:rsidRPr="005C04FD">
        <w:rPr>
          <w:rFonts w:ascii="Times New Roman" w:hAnsi="Times New Roman" w:cs="Times New Roman"/>
          <w:sz w:val="24"/>
          <w:szCs w:val="24"/>
        </w:rPr>
        <w:t xml:space="preserve">osamelý </w:t>
      </w:r>
      <w:r w:rsidR="00D5788F" w:rsidRPr="005C04FD">
        <w:rPr>
          <w:rFonts w:ascii="Times New Roman" w:hAnsi="Times New Roman" w:cs="Times New Roman"/>
          <w:sz w:val="24"/>
          <w:szCs w:val="24"/>
        </w:rPr>
        <w:t xml:space="preserve"> </w:t>
      </w:r>
      <w:r w:rsidRPr="005C04FD">
        <w:rPr>
          <w:rFonts w:ascii="Times New Roman" w:hAnsi="Times New Roman" w:cs="Times New Roman"/>
          <w:sz w:val="24"/>
          <w:szCs w:val="24"/>
        </w:rPr>
        <w:t>rodič</w:t>
      </w:r>
      <w:r w:rsidR="00D5788F" w:rsidRPr="005C04FD">
        <w:rPr>
          <w:rFonts w:ascii="Times New Roman" w:hAnsi="Times New Roman" w:cs="Times New Roman"/>
          <w:sz w:val="24"/>
          <w:szCs w:val="24"/>
        </w:rPr>
        <w:t xml:space="preserve"> </w:t>
      </w:r>
      <w:r w:rsidRPr="005C04FD">
        <w:rPr>
          <w:rFonts w:ascii="Times New Roman" w:hAnsi="Times New Roman" w:cs="Times New Roman"/>
          <w:sz w:val="24"/>
          <w:szCs w:val="24"/>
        </w:rPr>
        <w:t xml:space="preserve"> starajúci</w:t>
      </w:r>
      <w:r w:rsidR="00D5788F" w:rsidRPr="005C04FD">
        <w:rPr>
          <w:rFonts w:ascii="Times New Roman" w:hAnsi="Times New Roman" w:cs="Times New Roman"/>
          <w:sz w:val="24"/>
          <w:szCs w:val="24"/>
        </w:rPr>
        <w:t xml:space="preserve"> </w:t>
      </w:r>
      <w:r w:rsidRPr="005C04FD">
        <w:rPr>
          <w:rFonts w:ascii="Times New Roman" w:hAnsi="Times New Roman" w:cs="Times New Roman"/>
          <w:sz w:val="24"/>
          <w:szCs w:val="24"/>
        </w:rPr>
        <w:t xml:space="preserve"> sa o dieťa alebo deti viac ako tri mesiace nedostal</w:t>
      </w:r>
      <w:r w:rsidR="005C04FD" w:rsidRPr="005C04FD">
        <w:rPr>
          <w:rFonts w:ascii="Times New Roman" w:hAnsi="Times New Roman" w:cs="Times New Roman"/>
          <w:sz w:val="24"/>
          <w:szCs w:val="24"/>
        </w:rPr>
        <w:t xml:space="preserve"> </w:t>
      </w:r>
      <w:r w:rsidRPr="005C04FD">
        <w:rPr>
          <w:rFonts w:ascii="Times New Roman" w:hAnsi="Times New Roman" w:cs="Times New Roman"/>
          <w:sz w:val="24"/>
          <w:szCs w:val="24"/>
        </w:rPr>
        <w:t>výživné (príspevok na výchovu a starostlivosť o dieťa); v tomto prípade treba preukázať vymáhanie a využitie všetkých možností podľa všeobecne záväzných právnych predpisov,</w:t>
      </w:r>
    </w:p>
    <w:p w14:paraId="65C815D2" w14:textId="77777777" w:rsidR="00161164" w:rsidRPr="006F58DF" w:rsidRDefault="00161164" w:rsidP="009A7267">
      <w:pPr>
        <w:pStyle w:val="Bodytext20"/>
        <w:numPr>
          <w:ilvl w:val="0"/>
          <w:numId w:val="31"/>
        </w:numPr>
        <w:shd w:val="clear" w:color="auto" w:fill="auto"/>
        <w:tabs>
          <w:tab w:val="left" w:pos="567"/>
          <w:tab w:val="left" w:pos="933"/>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náhla, vážna zmena zdravotného stavu policajta,</w:t>
      </w:r>
    </w:p>
    <w:p w14:paraId="47FA04D0" w14:textId="77777777" w:rsidR="006820C4" w:rsidRDefault="00161164" w:rsidP="009A7267">
      <w:pPr>
        <w:pStyle w:val="Bodytext20"/>
        <w:numPr>
          <w:ilvl w:val="0"/>
          <w:numId w:val="31"/>
        </w:numPr>
        <w:shd w:val="clear" w:color="auto" w:fill="auto"/>
        <w:tabs>
          <w:tab w:val="left" w:pos="567"/>
          <w:tab w:val="left" w:pos="933"/>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náhla a vážna zmena zdravotného stavu rodinného príslušníka</w:t>
      </w:r>
      <w:r w:rsidR="00897F8B" w:rsidRPr="006F58DF">
        <w:rPr>
          <w:rFonts w:ascii="Times New Roman" w:hAnsi="Times New Roman" w:cs="Times New Roman"/>
          <w:sz w:val="24"/>
          <w:szCs w:val="24"/>
          <w:vertAlign w:val="superscript"/>
        </w:rPr>
        <w:t>8</w:t>
      </w:r>
      <w:r w:rsidRPr="006F58DF">
        <w:rPr>
          <w:rFonts w:ascii="Times New Roman" w:hAnsi="Times New Roman" w:cs="Times New Roman"/>
          <w:sz w:val="24"/>
          <w:szCs w:val="24"/>
        </w:rPr>
        <w:t xml:space="preserve"> policajta,</w:t>
      </w:r>
    </w:p>
    <w:p w14:paraId="3AEFC799" w14:textId="477CBA0C" w:rsidR="007D5801" w:rsidRPr="00B20287" w:rsidRDefault="007D5801" w:rsidP="007D5801">
      <w:pPr>
        <w:pStyle w:val="Bodytext20"/>
        <w:numPr>
          <w:ilvl w:val="0"/>
          <w:numId w:val="31"/>
        </w:numPr>
        <w:shd w:val="clear" w:color="auto" w:fill="auto"/>
        <w:tabs>
          <w:tab w:val="left" w:pos="567"/>
          <w:tab w:val="left" w:pos="933"/>
        </w:tabs>
        <w:spacing w:before="0" w:after="0" w:line="240" w:lineRule="auto"/>
        <w:ind w:left="567" w:hanging="567"/>
        <w:jc w:val="both"/>
        <w:rPr>
          <w:rFonts w:ascii="Times New Roman" w:hAnsi="Times New Roman" w:cs="Times New Roman"/>
          <w:sz w:val="24"/>
          <w:szCs w:val="24"/>
        </w:rPr>
      </w:pPr>
      <w:r w:rsidRPr="00B20287">
        <w:rPr>
          <w:rFonts w:ascii="Times New Roman" w:hAnsi="Times New Roman"/>
          <w:sz w:val="24"/>
          <w:szCs w:val="24"/>
        </w:rPr>
        <w:t>úmrtie rodinného príslušníka</w:t>
      </w:r>
      <w:r w:rsidRPr="00B20287">
        <w:rPr>
          <w:rFonts w:ascii="Times New Roman" w:hAnsi="Times New Roman"/>
          <w:sz w:val="24"/>
          <w:szCs w:val="24"/>
          <w:vertAlign w:val="superscript"/>
        </w:rPr>
        <w:t>7)</w:t>
      </w:r>
      <w:r w:rsidRPr="00B20287">
        <w:rPr>
          <w:rFonts w:ascii="Times New Roman" w:hAnsi="Times New Roman"/>
          <w:sz w:val="24"/>
          <w:szCs w:val="24"/>
        </w:rPr>
        <w:t xml:space="preserve"> policajta, </w:t>
      </w:r>
      <w:r w:rsidR="003D0D36" w:rsidRPr="00B20287">
        <w:rPr>
          <w:rFonts w:ascii="Times New Roman" w:eastAsia="Arial Unicode MS" w:hAnsi="Times New Roman" w:cs="Arial Unicode MS"/>
          <w:sz w:val="24"/>
          <w:szCs w:val="24"/>
          <w:lang w:eastAsia="sk-SK" w:bidi="sk-SK"/>
        </w:rPr>
        <w:t>s ktorým žil policajt v spoločnej domácnosti a ktorému zabezpečoval pohreb</w:t>
      </w:r>
      <w:r w:rsidRPr="00B20287">
        <w:rPr>
          <w:rFonts w:ascii="Times New Roman" w:hAnsi="Times New Roman"/>
          <w:sz w:val="24"/>
          <w:szCs w:val="24"/>
        </w:rPr>
        <w:t>, na základe písomnej žiadosti doloženej dokladmi o</w:t>
      </w:r>
      <w:r w:rsidR="003D0D36" w:rsidRPr="00B20287">
        <w:rPr>
          <w:rFonts w:ascii="Times New Roman" w:hAnsi="Times New Roman"/>
          <w:sz w:val="24"/>
          <w:szCs w:val="24"/>
        </w:rPr>
        <w:t> </w:t>
      </w:r>
      <w:r w:rsidRPr="00B20287">
        <w:rPr>
          <w:rFonts w:ascii="Times New Roman" w:hAnsi="Times New Roman"/>
          <w:sz w:val="24"/>
          <w:szCs w:val="24"/>
        </w:rPr>
        <w:t>výdavkoch na pohreb, do výšky 166 eur.</w:t>
      </w:r>
    </w:p>
    <w:p w14:paraId="5D976C23" w14:textId="3DC7EF20" w:rsidR="006820C4" w:rsidRPr="006F58DF" w:rsidRDefault="001E4BE1" w:rsidP="002D4B67">
      <w:pPr>
        <w:pStyle w:val="Bodytext20"/>
        <w:numPr>
          <w:ilvl w:val="0"/>
          <w:numId w:val="35"/>
        </w:numPr>
        <w:shd w:val="clear" w:color="auto" w:fill="auto"/>
        <w:tabs>
          <w:tab w:val="left" w:pos="426"/>
          <w:tab w:val="left" w:pos="933"/>
        </w:tabs>
        <w:spacing w:before="100" w:beforeAutospacing="1" w:after="0" w:line="240" w:lineRule="auto"/>
        <w:ind w:left="0" w:firstLine="0"/>
        <w:jc w:val="both"/>
        <w:rPr>
          <w:rStyle w:val="Bodytext2Exact"/>
          <w:rFonts w:ascii="Times New Roman" w:hAnsi="Times New Roman" w:cs="Times New Roman"/>
          <w:sz w:val="24"/>
          <w:szCs w:val="24"/>
        </w:rPr>
      </w:pPr>
      <w:r w:rsidRPr="006F58DF">
        <w:rPr>
          <w:rFonts w:ascii="Times New Roman" w:eastAsia="Times New Roman" w:hAnsi="Times New Roman" w:cs="Times New Roman"/>
          <w:sz w:val="24"/>
          <w:szCs w:val="24"/>
        </w:rPr>
        <w:t xml:space="preserve"> </w:t>
      </w:r>
      <w:r w:rsidR="002F246D" w:rsidRPr="006F58DF">
        <w:rPr>
          <w:rFonts w:ascii="Times New Roman" w:eastAsia="Calibri" w:hAnsi="Times New Roman" w:cs="Times New Roman"/>
          <w:bCs/>
          <w:sz w:val="24"/>
          <w:szCs w:val="24"/>
        </w:rPr>
        <w:t>Príspevok podľa čl. 4 ods. 1</w:t>
      </w:r>
      <w:r w:rsidR="002D6654">
        <w:rPr>
          <w:rFonts w:ascii="Times New Roman" w:eastAsia="Calibri" w:hAnsi="Times New Roman" w:cs="Times New Roman"/>
          <w:bCs/>
          <w:sz w:val="24"/>
          <w:szCs w:val="24"/>
        </w:rPr>
        <w:t>4</w:t>
      </w:r>
      <w:r w:rsidR="002F246D" w:rsidRPr="006F58DF">
        <w:rPr>
          <w:rFonts w:ascii="Times New Roman" w:eastAsia="Calibri" w:hAnsi="Times New Roman" w:cs="Times New Roman"/>
          <w:bCs/>
          <w:sz w:val="24"/>
          <w:szCs w:val="24"/>
        </w:rPr>
        <w:t xml:space="preserve"> bod </w:t>
      </w:r>
      <w:r w:rsidR="002D6654">
        <w:rPr>
          <w:rFonts w:ascii="Times New Roman" w:eastAsia="Calibri" w:hAnsi="Times New Roman" w:cs="Times New Roman"/>
          <w:bCs/>
          <w:sz w:val="24"/>
          <w:szCs w:val="24"/>
        </w:rPr>
        <w:t>8</w:t>
      </w:r>
      <w:r w:rsidR="002F246D" w:rsidRPr="006F58DF">
        <w:rPr>
          <w:rFonts w:ascii="Times New Roman" w:eastAsia="Calibri" w:hAnsi="Times New Roman" w:cs="Times New Roman"/>
          <w:bCs/>
          <w:sz w:val="24"/>
          <w:szCs w:val="24"/>
        </w:rPr>
        <w:t xml:space="preserve"> písm. e) </w:t>
      </w:r>
      <w:r w:rsidR="0030483E" w:rsidRPr="006F58DF">
        <w:rPr>
          <w:rFonts w:ascii="Times New Roman" w:eastAsia="Calibri" w:hAnsi="Times New Roman" w:cs="Times New Roman"/>
          <w:bCs/>
          <w:sz w:val="24"/>
          <w:szCs w:val="24"/>
        </w:rPr>
        <w:t>sa poskytne</w:t>
      </w:r>
      <w:r w:rsidR="002F246D" w:rsidRPr="006F58DF">
        <w:rPr>
          <w:rFonts w:ascii="Times New Roman" w:eastAsia="Calibri" w:hAnsi="Times New Roman" w:cs="Times New Roman"/>
          <w:bCs/>
          <w:sz w:val="24"/>
          <w:szCs w:val="24"/>
        </w:rPr>
        <w:t xml:space="preserve"> po predložení žiadosti žiadateľa </w:t>
      </w:r>
      <w:r w:rsidR="007D5801">
        <w:rPr>
          <w:rFonts w:ascii="Times New Roman" w:eastAsia="Calibri" w:hAnsi="Times New Roman" w:cs="Times New Roman"/>
          <w:bCs/>
          <w:sz w:val="24"/>
          <w:szCs w:val="24"/>
        </w:rPr>
        <w:t>tajomníkovi</w:t>
      </w:r>
      <w:r w:rsidR="002F246D" w:rsidRPr="006F58DF">
        <w:rPr>
          <w:rFonts w:ascii="Times New Roman" w:eastAsia="Calibri" w:hAnsi="Times New Roman" w:cs="Times New Roman"/>
          <w:bCs/>
          <w:sz w:val="24"/>
          <w:szCs w:val="24"/>
        </w:rPr>
        <w:t xml:space="preserve"> komisi</w:t>
      </w:r>
      <w:r w:rsidR="0030483E" w:rsidRPr="006F58DF">
        <w:rPr>
          <w:rFonts w:ascii="Times New Roman" w:eastAsia="Calibri" w:hAnsi="Times New Roman" w:cs="Times New Roman"/>
          <w:bCs/>
          <w:sz w:val="24"/>
          <w:szCs w:val="24"/>
        </w:rPr>
        <w:t>e</w:t>
      </w:r>
      <w:r w:rsidR="002F246D" w:rsidRPr="006F58DF">
        <w:rPr>
          <w:rFonts w:ascii="Times New Roman" w:eastAsia="Calibri" w:hAnsi="Times New Roman" w:cs="Times New Roman"/>
          <w:bCs/>
          <w:sz w:val="24"/>
          <w:szCs w:val="24"/>
        </w:rPr>
        <w:t xml:space="preserve">. Žiadosť o príspevok je policajt povinný podať najneskôr do 90 kalendárnych dní, po mesiaci v ktorom získal policajt </w:t>
      </w:r>
      <w:r w:rsidR="0030483E" w:rsidRPr="006F58DF">
        <w:rPr>
          <w:rFonts w:ascii="Times New Roman" w:eastAsia="Calibri" w:hAnsi="Times New Roman" w:cs="Times New Roman"/>
          <w:bCs/>
          <w:sz w:val="24"/>
          <w:szCs w:val="24"/>
        </w:rPr>
        <w:t xml:space="preserve">Jánskeho </w:t>
      </w:r>
      <w:r w:rsidR="002F246D" w:rsidRPr="006F58DF">
        <w:rPr>
          <w:rFonts w:ascii="Times New Roman" w:eastAsia="Calibri" w:hAnsi="Times New Roman" w:cs="Times New Roman"/>
          <w:bCs/>
          <w:sz w:val="24"/>
          <w:szCs w:val="24"/>
        </w:rPr>
        <w:t>plaketu</w:t>
      </w:r>
      <w:r w:rsidR="003D473C" w:rsidRPr="006F58DF">
        <w:rPr>
          <w:rFonts w:ascii="Times New Roman" w:eastAsia="Calibri" w:hAnsi="Times New Roman" w:cs="Times New Roman"/>
          <w:bCs/>
          <w:sz w:val="24"/>
          <w:szCs w:val="24"/>
        </w:rPr>
        <w:t xml:space="preserve"> alebo </w:t>
      </w:r>
      <w:r w:rsidR="0030483E" w:rsidRPr="006F58DF">
        <w:rPr>
          <w:rFonts w:ascii="Times New Roman" w:eastAsia="Calibri" w:hAnsi="Times New Roman" w:cs="Times New Roman"/>
          <w:bCs/>
          <w:sz w:val="24"/>
          <w:szCs w:val="24"/>
        </w:rPr>
        <w:t>medailu MUDr. Jána Kňazovického.</w:t>
      </w:r>
      <w:r w:rsidR="002F246D" w:rsidRPr="006F58DF">
        <w:rPr>
          <w:rFonts w:ascii="Times New Roman" w:hAnsi="Times New Roman" w:cs="Times New Roman"/>
          <w:sz w:val="24"/>
          <w:szCs w:val="24"/>
        </w:rPr>
        <w:t xml:space="preserve"> </w:t>
      </w:r>
      <w:r w:rsidR="00161164" w:rsidRPr="006F58DF">
        <w:rPr>
          <w:rFonts w:ascii="Times New Roman" w:hAnsi="Times New Roman" w:cs="Times New Roman"/>
          <w:sz w:val="24"/>
          <w:szCs w:val="24"/>
        </w:rPr>
        <w:t>Zmluvné strany sa dohodli, že ministerstvo</w:t>
      </w:r>
      <w:r w:rsidR="00041F2B" w:rsidRPr="006F58DF">
        <w:rPr>
          <w:rFonts w:ascii="Times New Roman" w:hAnsi="Times New Roman" w:cs="Times New Roman"/>
          <w:sz w:val="24"/>
          <w:szCs w:val="24"/>
        </w:rPr>
        <w:t xml:space="preserve"> </w:t>
      </w:r>
      <w:r w:rsidR="00FF4F15" w:rsidRPr="006F58DF">
        <w:rPr>
          <w:rFonts w:ascii="Times New Roman" w:hAnsi="Times New Roman" w:cs="Times New Roman"/>
          <w:sz w:val="24"/>
          <w:szCs w:val="24"/>
        </w:rPr>
        <w:t>poskytne</w:t>
      </w:r>
      <w:r w:rsidR="002F246D" w:rsidRPr="006F58DF">
        <w:rPr>
          <w:rFonts w:ascii="Times New Roman" w:hAnsi="Times New Roman" w:cs="Times New Roman"/>
          <w:sz w:val="24"/>
          <w:szCs w:val="24"/>
        </w:rPr>
        <w:t xml:space="preserve"> </w:t>
      </w:r>
      <w:r w:rsidR="00161164" w:rsidRPr="006F58DF">
        <w:rPr>
          <w:rFonts w:ascii="Times New Roman" w:hAnsi="Times New Roman" w:cs="Times New Roman"/>
          <w:sz w:val="24"/>
          <w:szCs w:val="24"/>
        </w:rPr>
        <w:t>zo sociálneho fondu</w:t>
      </w:r>
      <w:r w:rsidR="008A3BF7" w:rsidRPr="006F58DF">
        <w:rPr>
          <w:rFonts w:ascii="Times New Roman" w:hAnsi="Times New Roman" w:cs="Times New Roman"/>
          <w:sz w:val="24"/>
          <w:szCs w:val="24"/>
        </w:rPr>
        <w:t xml:space="preserve"> </w:t>
      </w:r>
      <w:r w:rsidR="00161164" w:rsidRPr="006F58DF">
        <w:rPr>
          <w:rFonts w:ascii="Times New Roman" w:hAnsi="Times New Roman" w:cs="Times New Roman"/>
          <w:sz w:val="24"/>
          <w:szCs w:val="24"/>
        </w:rPr>
        <w:t xml:space="preserve">nenávratnú sociálnu výpomoc podľa </w:t>
      </w:r>
      <w:r w:rsidR="0030483E" w:rsidRPr="006F58DF">
        <w:rPr>
          <w:rFonts w:ascii="Times New Roman" w:hAnsi="Times New Roman" w:cs="Times New Roman"/>
          <w:sz w:val="24"/>
          <w:szCs w:val="24"/>
        </w:rPr>
        <w:t>bodu</w:t>
      </w:r>
      <w:r w:rsidR="002D6654">
        <w:rPr>
          <w:rFonts w:ascii="Times New Roman" w:hAnsi="Times New Roman" w:cs="Times New Roman"/>
          <w:sz w:val="24"/>
          <w:szCs w:val="24"/>
        </w:rPr>
        <w:t xml:space="preserve"> 8</w:t>
      </w:r>
      <w:r w:rsidR="00161164" w:rsidRPr="006F58DF">
        <w:rPr>
          <w:rFonts w:ascii="Times New Roman" w:hAnsi="Times New Roman" w:cs="Times New Roman"/>
          <w:sz w:val="24"/>
          <w:szCs w:val="24"/>
        </w:rPr>
        <w:t xml:space="preserve"> písm. e) </w:t>
      </w:r>
      <w:r w:rsidR="002F246D" w:rsidRPr="006F58DF">
        <w:rPr>
          <w:rFonts w:ascii="Times New Roman" w:hAnsi="Times New Roman" w:cs="Times New Roman"/>
          <w:sz w:val="24"/>
          <w:szCs w:val="24"/>
        </w:rPr>
        <w:t>policajtovi</w:t>
      </w:r>
      <w:r w:rsidR="00161164" w:rsidRPr="006F58DF">
        <w:rPr>
          <w:rFonts w:ascii="Times New Roman" w:hAnsi="Times New Roman" w:cs="Times New Roman"/>
          <w:sz w:val="24"/>
          <w:szCs w:val="24"/>
        </w:rPr>
        <w:t>, ktorý</w:t>
      </w:r>
      <w:r w:rsidR="006820C4" w:rsidRPr="006F58DF">
        <w:rPr>
          <w:rFonts w:ascii="Times New Roman" w:hAnsi="Times New Roman" w:cs="Times New Roman"/>
          <w:sz w:val="24"/>
          <w:szCs w:val="24"/>
        </w:rPr>
        <w:t xml:space="preserve"> </w:t>
      </w:r>
      <w:r w:rsidR="006820C4" w:rsidRPr="006F58DF">
        <w:rPr>
          <w:rStyle w:val="Bodytext2Exact"/>
          <w:rFonts w:ascii="Times New Roman" w:hAnsi="Times New Roman" w:cs="Times New Roman"/>
          <w:sz w:val="24"/>
          <w:szCs w:val="24"/>
        </w:rPr>
        <w:t xml:space="preserve">v roku </w:t>
      </w:r>
      <w:r w:rsidR="00C752A0" w:rsidRPr="00F41992">
        <w:rPr>
          <w:rStyle w:val="Bodytext2Exact"/>
          <w:rFonts w:ascii="Times New Roman" w:hAnsi="Times New Roman" w:cs="Times New Roman"/>
          <w:sz w:val="24"/>
          <w:szCs w:val="24"/>
        </w:rPr>
        <w:t>2017</w:t>
      </w:r>
      <w:r w:rsidR="006820C4" w:rsidRPr="006F58DF">
        <w:rPr>
          <w:rStyle w:val="Bodytext2Exact"/>
          <w:rFonts w:ascii="Times New Roman" w:hAnsi="Times New Roman" w:cs="Times New Roman"/>
          <w:sz w:val="24"/>
          <w:szCs w:val="24"/>
        </w:rPr>
        <w:t xml:space="preserve"> získal</w:t>
      </w:r>
    </w:p>
    <w:p w14:paraId="151C6CFC" w14:textId="6375B8B5" w:rsidR="006820C4" w:rsidRPr="006F58DF" w:rsidRDefault="00F442B8" w:rsidP="002D4B67">
      <w:pPr>
        <w:pStyle w:val="Bodytext20"/>
        <w:numPr>
          <w:ilvl w:val="0"/>
          <w:numId w:val="10"/>
        </w:numPr>
        <w:shd w:val="clear" w:color="auto" w:fill="auto"/>
        <w:tabs>
          <w:tab w:val="left" w:pos="0"/>
          <w:tab w:val="left" w:pos="284"/>
          <w:tab w:val="left" w:pos="567"/>
          <w:tab w:val="left" w:pos="933"/>
        </w:tabs>
        <w:spacing w:before="0" w:after="100" w:afterAutospacing="1"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br</w:t>
      </w:r>
      <w:r w:rsidR="006820C4" w:rsidRPr="006F58DF">
        <w:rPr>
          <w:rFonts w:ascii="Times New Roman" w:hAnsi="Times New Roman" w:cs="Times New Roman"/>
          <w:sz w:val="24"/>
          <w:szCs w:val="24"/>
        </w:rPr>
        <w:t>onzovú Jánskeho plaketu príspevok vo výške</w:t>
      </w:r>
      <w:r w:rsidR="002D6654">
        <w:rPr>
          <w:rFonts w:ascii="Times New Roman" w:hAnsi="Times New Roman" w:cs="Times New Roman"/>
          <w:sz w:val="24"/>
          <w:szCs w:val="24"/>
        </w:rPr>
        <w:t xml:space="preserve"> </w:t>
      </w:r>
      <w:r w:rsidR="006820C4" w:rsidRPr="006F58DF">
        <w:rPr>
          <w:rFonts w:ascii="Times New Roman" w:hAnsi="Times New Roman" w:cs="Times New Roman"/>
          <w:sz w:val="24"/>
          <w:szCs w:val="24"/>
        </w:rPr>
        <w:t xml:space="preserve">40 </w:t>
      </w:r>
      <w:r w:rsidR="00A24EFE" w:rsidRPr="006F58DF">
        <w:rPr>
          <w:rFonts w:ascii="Times New Roman" w:hAnsi="Times New Roman" w:cs="Times New Roman"/>
          <w:sz w:val="24"/>
          <w:szCs w:val="24"/>
        </w:rPr>
        <w:t>eur</w:t>
      </w:r>
      <w:r w:rsidR="006820C4" w:rsidRPr="006F58DF">
        <w:rPr>
          <w:rFonts w:ascii="Times New Roman" w:hAnsi="Times New Roman" w:cs="Times New Roman"/>
          <w:sz w:val="24"/>
          <w:szCs w:val="24"/>
        </w:rPr>
        <w:t>,</w:t>
      </w:r>
    </w:p>
    <w:p w14:paraId="7E8DB318" w14:textId="34767142" w:rsidR="006820C4" w:rsidRPr="006F58DF" w:rsidRDefault="006820C4" w:rsidP="009A7267">
      <w:pPr>
        <w:pStyle w:val="Bodytext20"/>
        <w:numPr>
          <w:ilvl w:val="0"/>
          <w:numId w:val="10"/>
        </w:numPr>
        <w:shd w:val="clear" w:color="auto" w:fill="auto"/>
        <w:tabs>
          <w:tab w:val="left" w:pos="283"/>
          <w:tab w:val="left" w:pos="567"/>
          <w:tab w:val="left" w:pos="933"/>
          <w:tab w:val="left" w:pos="6374"/>
        </w:tabs>
        <w:spacing w:before="0" w:after="0" w:line="274" w:lineRule="exact"/>
        <w:ind w:firstLine="0"/>
        <w:jc w:val="left"/>
        <w:rPr>
          <w:rFonts w:ascii="Times New Roman" w:hAnsi="Times New Roman" w:cs="Times New Roman"/>
          <w:sz w:val="24"/>
          <w:szCs w:val="24"/>
        </w:rPr>
      </w:pPr>
      <w:r w:rsidRPr="006F58DF">
        <w:rPr>
          <w:rFonts w:ascii="Times New Roman" w:hAnsi="Times New Roman" w:cs="Times New Roman"/>
          <w:sz w:val="24"/>
          <w:szCs w:val="24"/>
        </w:rPr>
        <w:t>striebornú Jánskeho plaketu príspevok vo výške</w:t>
      </w:r>
      <w:r w:rsidR="002D6654">
        <w:rPr>
          <w:rFonts w:ascii="Times New Roman" w:hAnsi="Times New Roman" w:cs="Times New Roman"/>
          <w:sz w:val="24"/>
          <w:szCs w:val="24"/>
        </w:rPr>
        <w:t xml:space="preserve"> </w:t>
      </w:r>
      <w:r w:rsidRPr="006F58DF">
        <w:rPr>
          <w:rFonts w:ascii="Times New Roman" w:hAnsi="Times New Roman" w:cs="Times New Roman"/>
          <w:sz w:val="24"/>
          <w:szCs w:val="24"/>
        </w:rPr>
        <w:t xml:space="preserve">60 </w:t>
      </w:r>
      <w:r w:rsidR="00A24EFE" w:rsidRPr="006F58DF">
        <w:rPr>
          <w:rFonts w:ascii="Times New Roman" w:hAnsi="Times New Roman" w:cs="Times New Roman"/>
          <w:sz w:val="24"/>
          <w:szCs w:val="24"/>
        </w:rPr>
        <w:t>eur</w:t>
      </w:r>
      <w:r w:rsidRPr="006F58DF">
        <w:rPr>
          <w:rFonts w:ascii="Times New Roman" w:hAnsi="Times New Roman" w:cs="Times New Roman"/>
          <w:sz w:val="24"/>
          <w:szCs w:val="24"/>
        </w:rPr>
        <w:t>,</w:t>
      </w:r>
    </w:p>
    <w:p w14:paraId="1D1C9EBA" w14:textId="7986EE72" w:rsidR="006820C4" w:rsidRPr="006F58DF" w:rsidRDefault="006820C4" w:rsidP="009A7267">
      <w:pPr>
        <w:pStyle w:val="Bodytext20"/>
        <w:numPr>
          <w:ilvl w:val="0"/>
          <w:numId w:val="10"/>
        </w:numPr>
        <w:shd w:val="clear" w:color="auto" w:fill="auto"/>
        <w:tabs>
          <w:tab w:val="left" w:pos="283"/>
          <w:tab w:val="left" w:pos="567"/>
          <w:tab w:val="left" w:pos="933"/>
          <w:tab w:val="left" w:pos="6374"/>
        </w:tabs>
        <w:spacing w:before="0" w:after="0" w:line="274" w:lineRule="exact"/>
        <w:ind w:firstLine="0"/>
        <w:jc w:val="left"/>
        <w:rPr>
          <w:rFonts w:ascii="Times New Roman" w:hAnsi="Times New Roman" w:cs="Times New Roman"/>
          <w:sz w:val="24"/>
          <w:szCs w:val="24"/>
        </w:rPr>
      </w:pPr>
      <w:r w:rsidRPr="006F58DF">
        <w:rPr>
          <w:rFonts w:ascii="Times New Roman" w:hAnsi="Times New Roman" w:cs="Times New Roman"/>
          <w:sz w:val="24"/>
          <w:szCs w:val="24"/>
        </w:rPr>
        <w:t>zlatú Jánskeho plaketu príspevok vo výške</w:t>
      </w:r>
      <w:r w:rsidR="002D6654">
        <w:rPr>
          <w:rFonts w:ascii="Times New Roman" w:hAnsi="Times New Roman" w:cs="Times New Roman"/>
          <w:sz w:val="24"/>
          <w:szCs w:val="24"/>
        </w:rPr>
        <w:t xml:space="preserve"> </w:t>
      </w:r>
      <w:r w:rsidRPr="006F58DF">
        <w:rPr>
          <w:rFonts w:ascii="Times New Roman" w:hAnsi="Times New Roman" w:cs="Times New Roman"/>
          <w:sz w:val="24"/>
          <w:szCs w:val="24"/>
        </w:rPr>
        <w:t xml:space="preserve">80 </w:t>
      </w:r>
      <w:r w:rsidR="00A24EFE" w:rsidRPr="006F58DF">
        <w:rPr>
          <w:rFonts w:ascii="Times New Roman" w:hAnsi="Times New Roman" w:cs="Times New Roman"/>
          <w:sz w:val="24"/>
          <w:szCs w:val="24"/>
        </w:rPr>
        <w:t>eur</w:t>
      </w:r>
      <w:r w:rsidRPr="006F58DF">
        <w:rPr>
          <w:rFonts w:ascii="Times New Roman" w:hAnsi="Times New Roman" w:cs="Times New Roman"/>
          <w:sz w:val="24"/>
          <w:szCs w:val="24"/>
        </w:rPr>
        <w:t>,</w:t>
      </w:r>
    </w:p>
    <w:p w14:paraId="6E01F48C" w14:textId="48D191D4" w:rsidR="006820C4" w:rsidRDefault="006820C4" w:rsidP="009A7267">
      <w:pPr>
        <w:pStyle w:val="Bodytext20"/>
        <w:numPr>
          <w:ilvl w:val="0"/>
          <w:numId w:val="10"/>
        </w:numPr>
        <w:shd w:val="clear" w:color="auto" w:fill="auto"/>
        <w:tabs>
          <w:tab w:val="left" w:pos="283"/>
          <w:tab w:val="left" w:pos="567"/>
          <w:tab w:val="left" w:pos="933"/>
          <w:tab w:val="left" w:pos="6374"/>
        </w:tabs>
        <w:spacing w:before="0" w:after="0" w:line="274" w:lineRule="exact"/>
        <w:ind w:firstLine="0"/>
        <w:jc w:val="left"/>
        <w:rPr>
          <w:rStyle w:val="Bodytext2Exact"/>
          <w:rFonts w:ascii="Times New Roman" w:hAnsi="Times New Roman" w:cs="Times New Roman"/>
          <w:sz w:val="24"/>
          <w:szCs w:val="24"/>
        </w:rPr>
      </w:pPr>
      <w:r w:rsidRPr="006F58DF">
        <w:rPr>
          <w:rStyle w:val="Bodytext2Exact"/>
          <w:rFonts w:ascii="Times New Roman" w:hAnsi="Times New Roman" w:cs="Times New Roman"/>
          <w:sz w:val="24"/>
          <w:szCs w:val="24"/>
        </w:rPr>
        <w:t>diamantovú Jánskeho plaketu príspevok vo výške</w:t>
      </w:r>
      <w:r w:rsidR="002D6654">
        <w:rPr>
          <w:rStyle w:val="Bodytext2Exact"/>
          <w:rFonts w:ascii="Times New Roman" w:hAnsi="Times New Roman" w:cs="Times New Roman"/>
          <w:sz w:val="24"/>
          <w:szCs w:val="24"/>
        </w:rPr>
        <w:t xml:space="preserve"> </w:t>
      </w:r>
      <w:r w:rsidRPr="006F58DF">
        <w:rPr>
          <w:rStyle w:val="Bodytext2Exact"/>
          <w:rFonts w:ascii="Times New Roman" w:hAnsi="Times New Roman" w:cs="Times New Roman"/>
          <w:sz w:val="24"/>
          <w:szCs w:val="24"/>
        </w:rPr>
        <w:t xml:space="preserve">100 </w:t>
      </w:r>
      <w:r w:rsidR="00A24EFE" w:rsidRPr="006F58DF">
        <w:rPr>
          <w:rStyle w:val="Bodytext2Exact"/>
          <w:rFonts w:ascii="Times New Roman" w:hAnsi="Times New Roman" w:cs="Times New Roman"/>
          <w:sz w:val="24"/>
          <w:szCs w:val="24"/>
        </w:rPr>
        <w:t>eur</w:t>
      </w:r>
      <w:r w:rsidRPr="006F58DF">
        <w:rPr>
          <w:rStyle w:val="Bodytext2Exact"/>
          <w:rFonts w:ascii="Times New Roman" w:hAnsi="Times New Roman" w:cs="Times New Roman"/>
          <w:sz w:val="24"/>
          <w:szCs w:val="24"/>
        </w:rPr>
        <w:t>,</w:t>
      </w:r>
    </w:p>
    <w:p w14:paraId="2D6F948E" w14:textId="77777777" w:rsidR="002D6654" w:rsidRDefault="002D6654" w:rsidP="009A7267">
      <w:pPr>
        <w:pStyle w:val="Bodytext20"/>
        <w:numPr>
          <w:ilvl w:val="0"/>
          <w:numId w:val="10"/>
        </w:numPr>
        <w:shd w:val="clear" w:color="auto" w:fill="auto"/>
        <w:tabs>
          <w:tab w:val="left" w:pos="283"/>
          <w:tab w:val="left" w:pos="567"/>
          <w:tab w:val="left" w:pos="933"/>
          <w:tab w:val="left" w:pos="6374"/>
        </w:tabs>
        <w:spacing w:before="0" w:after="0" w:line="274" w:lineRule="exact"/>
        <w:ind w:firstLine="0"/>
        <w:jc w:val="left"/>
        <w:rPr>
          <w:rStyle w:val="Bodytext2Exact"/>
          <w:rFonts w:ascii="Times New Roman" w:hAnsi="Times New Roman" w:cs="Times New Roman"/>
          <w:sz w:val="24"/>
          <w:szCs w:val="24"/>
        </w:rPr>
      </w:pPr>
      <w:r>
        <w:rPr>
          <w:rStyle w:val="Bodytext2Exact"/>
          <w:rFonts w:ascii="Times New Roman" w:hAnsi="Times New Roman" w:cs="Times New Roman"/>
          <w:sz w:val="24"/>
          <w:szCs w:val="24"/>
        </w:rPr>
        <w:t>medailu MUDr. Jána Kňazoviského príspevok vo výške 130 eur.</w:t>
      </w:r>
    </w:p>
    <w:p w14:paraId="5DB22201" w14:textId="16F9E539" w:rsidR="00841FFB" w:rsidRPr="006F58DF" w:rsidRDefault="002D6654" w:rsidP="002D6654">
      <w:pPr>
        <w:pStyle w:val="Bodytext20"/>
        <w:shd w:val="clear" w:color="auto" w:fill="auto"/>
        <w:tabs>
          <w:tab w:val="left" w:pos="283"/>
          <w:tab w:val="left" w:pos="567"/>
          <w:tab w:val="left" w:pos="933"/>
          <w:tab w:val="left" w:pos="6374"/>
        </w:tabs>
        <w:spacing w:before="0" w:after="0" w:line="274" w:lineRule="exact"/>
        <w:ind w:firstLine="0"/>
        <w:jc w:val="left"/>
        <w:rPr>
          <w:rFonts w:ascii="Times New Roman" w:hAnsi="Times New Roman" w:cs="Times New Roman"/>
          <w:highlight w:val="yellow"/>
          <w:u w:val="single"/>
        </w:rPr>
      </w:pPr>
      <w:r>
        <w:rPr>
          <w:rStyle w:val="Bodytext2Exact"/>
          <w:rFonts w:ascii="Times New Roman" w:hAnsi="Times New Roman" w:cs="Times New Roman"/>
          <w:sz w:val="24"/>
          <w:szCs w:val="24"/>
        </w:rPr>
        <w:t xml:space="preserve"> </w:t>
      </w:r>
    </w:p>
    <w:p w14:paraId="15CF6C6A" w14:textId="77106997" w:rsidR="002F246D" w:rsidRPr="006F58DF" w:rsidRDefault="002F246D" w:rsidP="006351CF">
      <w:pPr>
        <w:pStyle w:val="Odsekzoznamu"/>
        <w:numPr>
          <w:ilvl w:val="0"/>
          <w:numId w:val="35"/>
        </w:numPr>
        <w:tabs>
          <w:tab w:val="left" w:pos="0"/>
          <w:tab w:val="left" w:pos="426"/>
        </w:tabs>
        <w:ind w:left="0" w:firstLine="0"/>
        <w:jc w:val="both"/>
        <w:rPr>
          <w:rFonts w:ascii="Times New Roman" w:eastAsia="Calibri" w:hAnsi="Times New Roman" w:cs="Times New Roman"/>
          <w:bCs/>
          <w:color w:val="auto"/>
        </w:rPr>
      </w:pPr>
      <w:r w:rsidRPr="006F58DF">
        <w:rPr>
          <w:rFonts w:ascii="Times New Roman" w:eastAsia="Calibri" w:hAnsi="Times New Roman" w:cs="Times New Roman"/>
          <w:bCs/>
          <w:color w:val="auto"/>
        </w:rPr>
        <w:t>Príspevok podľa čl. 4 ods. 1</w:t>
      </w:r>
      <w:r w:rsidR="002D6654">
        <w:rPr>
          <w:rFonts w:ascii="Times New Roman" w:eastAsia="Calibri" w:hAnsi="Times New Roman" w:cs="Times New Roman"/>
          <w:bCs/>
          <w:color w:val="auto"/>
        </w:rPr>
        <w:t>4</w:t>
      </w:r>
      <w:r w:rsidRPr="006F58DF">
        <w:rPr>
          <w:rFonts w:ascii="Times New Roman" w:eastAsia="Calibri" w:hAnsi="Times New Roman" w:cs="Times New Roman"/>
          <w:bCs/>
          <w:color w:val="auto"/>
        </w:rPr>
        <w:t xml:space="preserve"> bod </w:t>
      </w:r>
      <w:r w:rsidRPr="002D6654">
        <w:rPr>
          <w:rFonts w:ascii="Times New Roman" w:eastAsia="Calibri" w:hAnsi="Times New Roman" w:cs="Times New Roman"/>
          <w:bCs/>
          <w:color w:val="auto"/>
        </w:rPr>
        <w:t>8</w:t>
      </w:r>
      <w:r w:rsidRPr="006F58DF">
        <w:rPr>
          <w:rFonts w:ascii="Times New Roman" w:eastAsia="Calibri" w:hAnsi="Times New Roman" w:cs="Times New Roman"/>
          <w:bCs/>
          <w:color w:val="auto"/>
        </w:rPr>
        <w:t xml:space="preserve"> písm. f) </w:t>
      </w:r>
      <w:r w:rsidR="008A5325" w:rsidRPr="006F58DF">
        <w:rPr>
          <w:rFonts w:ascii="Times New Roman" w:eastAsia="Calibri" w:hAnsi="Times New Roman" w:cs="Times New Roman"/>
          <w:bCs/>
          <w:color w:val="auto"/>
        </w:rPr>
        <w:t>sa poskytne</w:t>
      </w:r>
      <w:r w:rsidRPr="006F58DF">
        <w:rPr>
          <w:rFonts w:ascii="Times New Roman" w:eastAsia="Calibri" w:hAnsi="Times New Roman" w:cs="Times New Roman"/>
          <w:bCs/>
          <w:color w:val="auto"/>
        </w:rPr>
        <w:t xml:space="preserve"> po predložení žiadosti žiadateľa </w:t>
      </w:r>
      <w:r w:rsidR="008A5325" w:rsidRPr="006F58DF">
        <w:rPr>
          <w:rFonts w:ascii="Times New Roman" w:eastAsia="Calibri" w:hAnsi="Times New Roman" w:cs="Times New Roman"/>
          <w:bCs/>
          <w:color w:val="auto"/>
        </w:rPr>
        <w:t>tajomník</w:t>
      </w:r>
      <w:r w:rsidR="007D5801">
        <w:rPr>
          <w:rFonts w:ascii="Times New Roman" w:eastAsia="Calibri" w:hAnsi="Times New Roman" w:cs="Times New Roman"/>
          <w:bCs/>
          <w:color w:val="auto"/>
        </w:rPr>
        <w:t>ovi</w:t>
      </w:r>
      <w:r w:rsidRPr="006F58DF">
        <w:rPr>
          <w:rFonts w:ascii="Times New Roman" w:eastAsia="Calibri" w:hAnsi="Times New Roman" w:cs="Times New Roman"/>
          <w:bCs/>
          <w:color w:val="auto"/>
        </w:rPr>
        <w:t xml:space="preserve"> komisi</w:t>
      </w:r>
      <w:r w:rsidR="008A5325" w:rsidRPr="006F58DF">
        <w:rPr>
          <w:rFonts w:ascii="Times New Roman" w:eastAsia="Calibri" w:hAnsi="Times New Roman" w:cs="Times New Roman"/>
          <w:bCs/>
          <w:color w:val="auto"/>
        </w:rPr>
        <w:t>e</w:t>
      </w:r>
      <w:r w:rsidRPr="006F58DF">
        <w:rPr>
          <w:rFonts w:ascii="Times New Roman" w:eastAsia="Calibri" w:hAnsi="Times New Roman" w:cs="Times New Roman"/>
          <w:bCs/>
          <w:color w:val="auto"/>
        </w:rPr>
        <w:t xml:space="preserve"> spolu s kópiou rodného listu dieťaťa. Žiadosť o príspevok je policajt povinný podať najneskôr do 90 kalendárnych dní, po mesiaci</w:t>
      </w:r>
      <w:r w:rsidR="006351CF" w:rsidRPr="006F58DF">
        <w:rPr>
          <w:rFonts w:ascii="Times New Roman" w:eastAsia="Calibri" w:hAnsi="Times New Roman" w:cs="Times New Roman"/>
          <w:bCs/>
          <w:color w:val="auto"/>
        </w:rPr>
        <w:t xml:space="preserve"> v ktorom sa mu narodilo dieťa.</w:t>
      </w:r>
    </w:p>
    <w:p w14:paraId="517ECF23" w14:textId="77777777" w:rsidR="00667C55" w:rsidRPr="006F58DF" w:rsidRDefault="00667C55" w:rsidP="009A7267">
      <w:pPr>
        <w:pStyle w:val="Bodytext20"/>
        <w:shd w:val="clear" w:color="auto" w:fill="auto"/>
        <w:tabs>
          <w:tab w:val="left" w:pos="283"/>
          <w:tab w:val="left" w:pos="567"/>
          <w:tab w:val="left" w:pos="933"/>
          <w:tab w:val="left" w:pos="6374"/>
        </w:tabs>
        <w:spacing w:before="0" w:after="0" w:line="240" w:lineRule="auto"/>
        <w:ind w:firstLine="0"/>
        <w:jc w:val="both"/>
        <w:rPr>
          <w:rFonts w:ascii="Times New Roman" w:hAnsi="Times New Roman" w:cs="Times New Roman"/>
          <w:sz w:val="24"/>
          <w:szCs w:val="24"/>
        </w:rPr>
      </w:pPr>
    </w:p>
    <w:p w14:paraId="08DD4723" w14:textId="37698075" w:rsidR="00161164" w:rsidRPr="006F58DF" w:rsidRDefault="00161164" w:rsidP="002D6654">
      <w:pPr>
        <w:pStyle w:val="Bodytext20"/>
        <w:numPr>
          <w:ilvl w:val="0"/>
          <w:numId w:val="35"/>
        </w:numPr>
        <w:shd w:val="clear" w:color="auto" w:fill="auto"/>
        <w:tabs>
          <w:tab w:val="left" w:pos="426"/>
          <w:tab w:val="left" w:pos="883"/>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 xml:space="preserve">Komisia posudzuje žiadosť o nenávratnú sociálnu výpomoc policajta </w:t>
      </w:r>
      <w:r w:rsidR="002D6654" w:rsidRPr="00B20287">
        <w:rPr>
          <w:rFonts w:ascii="Times New Roman" w:hAnsi="Times New Roman" w:cs="Times New Roman"/>
          <w:sz w:val="24"/>
          <w:szCs w:val="24"/>
        </w:rPr>
        <w:t xml:space="preserve">podľa čl. 4 ods. 14 bod 8 písm. </w:t>
      </w:r>
      <w:r w:rsidR="001B7E54" w:rsidRPr="00B20287">
        <w:rPr>
          <w:rFonts w:ascii="Times New Roman" w:hAnsi="Times New Roman" w:cs="Times New Roman"/>
          <w:sz w:val="24"/>
          <w:szCs w:val="24"/>
        </w:rPr>
        <w:t>a), c) a d)</w:t>
      </w:r>
      <w:r w:rsidR="002D6654">
        <w:rPr>
          <w:rFonts w:ascii="Times New Roman" w:hAnsi="Times New Roman" w:cs="Times New Roman"/>
          <w:sz w:val="24"/>
          <w:szCs w:val="24"/>
        </w:rPr>
        <w:t xml:space="preserve"> </w:t>
      </w:r>
      <w:r w:rsidRPr="006F58DF">
        <w:rPr>
          <w:rFonts w:ascii="Times New Roman" w:hAnsi="Times New Roman" w:cs="Times New Roman"/>
          <w:sz w:val="24"/>
          <w:szCs w:val="24"/>
        </w:rPr>
        <w:t>so zreteľom na</w:t>
      </w:r>
    </w:p>
    <w:p w14:paraId="2BFEBFE4" w14:textId="77777777" w:rsidR="00161164" w:rsidRPr="006F58DF" w:rsidRDefault="00161164" w:rsidP="001B7E54">
      <w:pPr>
        <w:pStyle w:val="Bodytext20"/>
        <w:numPr>
          <w:ilvl w:val="0"/>
          <w:numId w:val="14"/>
        </w:numPr>
        <w:shd w:val="clear" w:color="auto" w:fill="auto"/>
        <w:tabs>
          <w:tab w:val="left" w:pos="284"/>
          <w:tab w:val="left" w:pos="933"/>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odôvodnenosť žiadosti,</w:t>
      </w:r>
    </w:p>
    <w:p w14:paraId="67144DD1" w14:textId="77777777" w:rsidR="00161164" w:rsidRPr="006F58DF" w:rsidRDefault="00161164" w:rsidP="001B7E54">
      <w:pPr>
        <w:pStyle w:val="Bodytext20"/>
        <w:numPr>
          <w:ilvl w:val="0"/>
          <w:numId w:val="14"/>
        </w:numPr>
        <w:shd w:val="clear" w:color="auto" w:fill="auto"/>
        <w:tabs>
          <w:tab w:val="left" w:pos="284"/>
          <w:tab w:val="left" w:pos="933"/>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sociálnu situáciu policajta a osôb trvalo s ním žijúcich v spoločnej domácnosti,</w:t>
      </w:r>
    </w:p>
    <w:p w14:paraId="68137CDB" w14:textId="026CC567" w:rsidR="00161164" w:rsidRPr="001B7E54" w:rsidRDefault="00161164" w:rsidP="00812249">
      <w:pPr>
        <w:pStyle w:val="Bodytext20"/>
        <w:numPr>
          <w:ilvl w:val="0"/>
          <w:numId w:val="14"/>
        </w:numPr>
        <w:shd w:val="clear" w:color="auto" w:fill="auto"/>
        <w:tabs>
          <w:tab w:val="left" w:pos="284"/>
          <w:tab w:val="left" w:pos="933"/>
        </w:tabs>
        <w:spacing w:before="0" w:after="0" w:line="240" w:lineRule="auto"/>
        <w:ind w:firstLine="0"/>
        <w:jc w:val="both"/>
        <w:rPr>
          <w:rFonts w:ascii="Times New Roman" w:hAnsi="Times New Roman" w:cs="Times New Roman"/>
          <w:sz w:val="24"/>
          <w:szCs w:val="24"/>
        </w:rPr>
      </w:pPr>
      <w:r w:rsidRPr="001B7E54">
        <w:rPr>
          <w:rFonts w:ascii="Times New Roman" w:hAnsi="Times New Roman" w:cs="Times New Roman"/>
          <w:sz w:val="24"/>
          <w:szCs w:val="24"/>
        </w:rPr>
        <w:t>výšku disponibilných finančných prostriedkov vyčlenených na poskytovanie</w:t>
      </w:r>
      <w:r w:rsidR="001B7E54" w:rsidRPr="001B7E54">
        <w:rPr>
          <w:rFonts w:ascii="Times New Roman" w:hAnsi="Times New Roman" w:cs="Times New Roman"/>
          <w:sz w:val="24"/>
          <w:szCs w:val="24"/>
        </w:rPr>
        <w:t xml:space="preserve"> </w:t>
      </w:r>
      <w:r w:rsidR="00D5788F" w:rsidRPr="001B7E54">
        <w:rPr>
          <w:rFonts w:ascii="Times New Roman" w:hAnsi="Times New Roman" w:cs="Times New Roman"/>
          <w:sz w:val="24"/>
          <w:szCs w:val="24"/>
        </w:rPr>
        <w:tab/>
      </w:r>
      <w:r w:rsidRPr="001B7E54">
        <w:rPr>
          <w:rFonts w:ascii="Times New Roman" w:hAnsi="Times New Roman" w:cs="Times New Roman"/>
          <w:sz w:val="24"/>
          <w:szCs w:val="24"/>
        </w:rPr>
        <w:t>nenávratných sociálnych výpomocí.</w:t>
      </w:r>
    </w:p>
    <w:p w14:paraId="4EA9C3FC" w14:textId="77777777" w:rsidR="00C752A0" w:rsidRPr="006F58DF" w:rsidRDefault="00C752A0" w:rsidP="00C752A0">
      <w:pPr>
        <w:autoSpaceDE w:val="0"/>
        <w:autoSpaceDN w:val="0"/>
        <w:adjustRightInd w:val="0"/>
        <w:jc w:val="both"/>
        <w:rPr>
          <w:rFonts w:ascii="Times New Roman" w:hAnsi="Times New Roman" w:cs="Times New Roman"/>
          <w:b/>
          <w:color w:val="auto"/>
        </w:rPr>
      </w:pPr>
      <w:r w:rsidRPr="006F58DF">
        <w:rPr>
          <w:rFonts w:ascii="Times New Roman" w:hAnsi="Times New Roman" w:cs="Times New Roman"/>
          <w:color w:val="auto"/>
        </w:rPr>
        <w:t xml:space="preserve">Komisia po prerokovaní žiadosti oznámi žiadateľovi poskytnutie alebo neposkytnutie </w:t>
      </w:r>
      <w:r w:rsidRPr="006F58DF">
        <w:rPr>
          <w:rFonts w:ascii="Times New Roman" w:hAnsi="Times New Roman" w:cs="Times New Roman"/>
          <w:color w:val="auto"/>
        </w:rPr>
        <w:lastRenderedPageBreak/>
        <w:t>výpomoci. V prípade neposkytnutia uvedie dôvod.</w:t>
      </w:r>
    </w:p>
    <w:p w14:paraId="2AFA68F7" w14:textId="77777777" w:rsidR="00C752A0" w:rsidRPr="006F58DF" w:rsidRDefault="00C752A0" w:rsidP="008A6AF9">
      <w:pPr>
        <w:tabs>
          <w:tab w:val="left" w:pos="0"/>
        </w:tabs>
        <w:jc w:val="both"/>
        <w:rPr>
          <w:rFonts w:ascii="Times New Roman" w:hAnsi="Times New Roman" w:cs="Times New Roman"/>
          <w:color w:val="auto"/>
          <w:sz w:val="22"/>
          <w:szCs w:val="22"/>
          <w:highlight w:val="yellow"/>
        </w:rPr>
      </w:pPr>
    </w:p>
    <w:p w14:paraId="63998EB7" w14:textId="1A1AC0B3" w:rsidR="00161164" w:rsidRPr="006F58DF" w:rsidRDefault="00161164" w:rsidP="009B1509">
      <w:pPr>
        <w:pStyle w:val="Bodytext20"/>
        <w:numPr>
          <w:ilvl w:val="0"/>
          <w:numId w:val="35"/>
        </w:numPr>
        <w:shd w:val="clear" w:color="auto" w:fill="auto"/>
        <w:tabs>
          <w:tab w:val="left" w:pos="426"/>
          <w:tab w:val="left" w:pos="883"/>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 xml:space="preserve">Nenávratná sociálna výpomoc </w:t>
      </w:r>
      <w:r w:rsidR="001B7E54">
        <w:rPr>
          <w:rFonts w:ascii="Times New Roman" w:hAnsi="Times New Roman" w:cs="Times New Roman"/>
          <w:sz w:val="24"/>
          <w:szCs w:val="24"/>
        </w:rPr>
        <w:t>nie</w:t>
      </w:r>
      <w:r w:rsidRPr="006F58DF">
        <w:rPr>
          <w:rFonts w:ascii="Times New Roman" w:hAnsi="Times New Roman" w:cs="Times New Roman"/>
          <w:sz w:val="24"/>
          <w:szCs w:val="24"/>
        </w:rPr>
        <w:t xml:space="preserve"> je nároková</w:t>
      </w:r>
      <w:r w:rsidR="001B7E54">
        <w:rPr>
          <w:rFonts w:ascii="Times New Roman" w:hAnsi="Times New Roman" w:cs="Times New Roman"/>
          <w:sz w:val="24"/>
          <w:szCs w:val="24"/>
        </w:rPr>
        <w:t>.</w:t>
      </w:r>
      <w:r w:rsidR="009B1509">
        <w:rPr>
          <w:rFonts w:ascii="Times New Roman" w:hAnsi="Times New Roman" w:cs="Times New Roman"/>
          <w:sz w:val="24"/>
          <w:szCs w:val="24"/>
        </w:rPr>
        <w:t xml:space="preserve"> </w:t>
      </w:r>
      <w:r w:rsidR="001B7E54">
        <w:rPr>
          <w:rFonts w:ascii="Times New Roman" w:hAnsi="Times New Roman" w:cs="Times New Roman"/>
          <w:sz w:val="24"/>
          <w:szCs w:val="24"/>
        </w:rPr>
        <w:t>N</w:t>
      </w:r>
      <w:r w:rsidRPr="006F58DF">
        <w:rPr>
          <w:rFonts w:ascii="Times New Roman" w:hAnsi="Times New Roman" w:cs="Times New Roman"/>
          <w:sz w:val="24"/>
          <w:szCs w:val="24"/>
        </w:rPr>
        <w:t>evyčerpané finančné prostriedky</w:t>
      </w:r>
      <w:r w:rsidR="001B7E54">
        <w:rPr>
          <w:rFonts w:ascii="Times New Roman" w:hAnsi="Times New Roman" w:cs="Times New Roman"/>
          <w:sz w:val="24"/>
          <w:szCs w:val="24"/>
        </w:rPr>
        <w:t xml:space="preserve"> </w:t>
      </w:r>
      <w:r w:rsidR="001B7E54" w:rsidRPr="00B20287">
        <w:rPr>
          <w:rFonts w:ascii="Times New Roman" w:hAnsi="Times New Roman" w:cs="Times New Roman"/>
          <w:sz w:val="24"/>
          <w:szCs w:val="24"/>
        </w:rPr>
        <w:t>podľa čl. 4 ods. 14</w:t>
      </w:r>
      <w:r w:rsidR="009B1509" w:rsidRPr="00B20287">
        <w:rPr>
          <w:rFonts w:ascii="Times New Roman" w:hAnsi="Times New Roman" w:cs="Times New Roman"/>
          <w:sz w:val="24"/>
          <w:szCs w:val="24"/>
        </w:rPr>
        <w:t xml:space="preserve"> bod 1</w:t>
      </w:r>
      <w:r w:rsidR="001D414C" w:rsidRPr="00B20287">
        <w:rPr>
          <w:rFonts w:ascii="Times New Roman" w:hAnsi="Times New Roman" w:cs="Times New Roman"/>
          <w:sz w:val="24"/>
          <w:szCs w:val="24"/>
        </w:rPr>
        <w:t xml:space="preserve"> písm. a), b), c) a d</w:t>
      </w:r>
      <w:r w:rsidR="00BF421A" w:rsidRPr="00B20287">
        <w:rPr>
          <w:rFonts w:ascii="Times New Roman" w:hAnsi="Times New Roman" w:cs="Times New Roman"/>
          <w:sz w:val="24"/>
          <w:szCs w:val="24"/>
        </w:rPr>
        <w:t>)</w:t>
      </w:r>
      <w:r w:rsidRPr="00B20287">
        <w:rPr>
          <w:rFonts w:ascii="Times New Roman" w:hAnsi="Times New Roman" w:cs="Times New Roman"/>
          <w:sz w:val="24"/>
          <w:szCs w:val="24"/>
        </w:rPr>
        <w:t xml:space="preserve"> </w:t>
      </w:r>
      <w:r w:rsidRPr="006F58DF">
        <w:rPr>
          <w:rFonts w:ascii="Times New Roman" w:hAnsi="Times New Roman" w:cs="Times New Roman"/>
          <w:sz w:val="24"/>
          <w:szCs w:val="24"/>
        </w:rPr>
        <w:t>budú v</w:t>
      </w:r>
      <w:r w:rsidR="0047646C">
        <w:rPr>
          <w:rFonts w:ascii="Times New Roman" w:hAnsi="Times New Roman" w:cs="Times New Roman"/>
          <w:sz w:val="24"/>
          <w:szCs w:val="24"/>
        </w:rPr>
        <w:t> </w:t>
      </w:r>
      <w:r w:rsidRPr="006F58DF">
        <w:rPr>
          <w:rFonts w:ascii="Times New Roman" w:hAnsi="Times New Roman" w:cs="Times New Roman"/>
          <w:sz w:val="24"/>
          <w:szCs w:val="24"/>
        </w:rPr>
        <w:t>príslušnom kalendárnom roku presunuté do</w:t>
      </w:r>
      <w:r w:rsidR="00891BAB">
        <w:rPr>
          <w:rFonts w:ascii="Times New Roman" w:hAnsi="Times New Roman" w:cs="Times New Roman"/>
          <w:sz w:val="24"/>
          <w:szCs w:val="24"/>
        </w:rPr>
        <w:t> </w:t>
      </w:r>
      <w:r w:rsidRPr="006F58DF">
        <w:rPr>
          <w:rFonts w:ascii="Times New Roman" w:hAnsi="Times New Roman" w:cs="Times New Roman"/>
          <w:sz w:val="24"/>
          <w:szCs w:val="24"/>
        </w:rPr>
        <w:t>objemu finančných prostriedkov</w:t>
      </w:r>
      <w:r w:rsidR="001D414C">
        <w:rPr>
          <w:rFonts w:ascii="Times New Roman" w:hAnsi="Times New Roman" w:cs="Times New Roman"/>
          <w:color w:val="00B050"/>
          <w:sz w:val="24"/>
          <w:szCs w:val="24"/>
        </w:rPr>
        <w:t xml:space="preserve"> </w:t>
      </w:r>
      <w:r w:rsidR="001D414C" w:rsidRPr="00B20287">
        <w:rPr>
          <w:rFonts w:ascii="Times New Roman" w:hAnsi="Times New Roman" w:cs="Times New Roman"/>
          <w:sz w:val="24"/>
          <w:szCs w:val="24"/>
        </w:rPr>
        <w:t>na poskytnutie prís</w:t>
      </w:r>
      <w:r w:rsidR="00BF421A" w:rsidRPr="00B20287">
        <w:rPr>
          <w:rFonts w:ascii="Times New Roman" w:hAnsi="Times New Roman" w:cs="Times New Roman"/>
          <w:sz w:val="24"/>
          <w:szCs w:val="24"/>
        </w:rPr>
        <w:t>pevku podľa čl. 4 ods. 14 bod 5</w:t>
      </w:r>
      <w:r w:rsidRPr="00B20287">
        <w:rPr>
          <w:rFonts w:ascii="Times New Roman" w:hAnsi="Times New Roman" w:cs="Times New Roman"/>
          <w:sz w:val="24"/>
          <w:szCs w:val="24"/>
        </w:rPr>
        <w:t>.</w:t>
      </w:r>
    </w:p>
    <w:p w14:paraId="1504EB29" w14:textId="77777777" w:rsidR="005204F7" w:rsidRPr="006F58DF" w:rsidRDefault="005204F7" w:rsidP="009A7267">
      <w:pPr>
        <w:pStyle w:val="Bodytext20"/>
        <w:shd w:val="clear" w:color="auto" w:fill="auto"/>
        <w:tabs>
          <w:tab w:val="left" w:pos="567"/>
          <w:tab w:val="left" w:pos="883"/>
        </w:tabs>
        <w:spacing w:before="0" w:after="0" w:line="240" w:lineRule="auto"/>
        <w:ind w:firstLine="0"/>
        <w:jc w:val="both"/>
        <w:rPr>
          <w:rFonts w:ascii="Times New Roman" w:hAnsi="Times New Roman" w:cs="Times New Roman"/>
          <w:highlight w:val="yellow"/>
          <w:u w:val="single"/>
        </w:rPr>
      </w:pPr>
    </w:p>
    <w:p w14:paraId="419A9E93" w14:textId="77777777" w:rsidR="00161164" w:rsidRPr="006F58DF" w:rsidRDefault="00161164" w:rsidP="001D414C">
      <w:pPr>
        <w:pStyle w:val="Bodytext20"/>
        <w:numPr>
          <w:ilvl w:val="0"/>
          <w:numId w:val="35"/>
        </w:numPr>
        <w:shd w:val="clear" w:color="auto" w:fill="auto"/>
        <w:tabs>
          <w:tab w:val="left" w:pos="426"/>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3</w:t>
      </w:r>
      <w:r w:rsidR="00916BAD" w:rsidRPr="006F58DF">
        <w:rPr>
          <w:rFonts w:ascii="Times New Roman" w:hAnsi="Times New Roman" w:cs="Times New Roman"/>
          <w:sz w:val="24"/>
          <w:szCs w:val="24"/>
        </w:rPr>
        <w:t>0</w:t>
      </w:r>
      <w:r w:rsidRPr="006F58DF">
        <w:rPr>
          <w:rFonts w:ascii="Times New Roman" w:hAnsi="Times New Roman" w:cs="Times New Roman"/>
          <w:sz w:val="24"/>
          <w:szCs w:val="24"/>
        </w:rPr>
        <w:t xml:space="preserve"> </w:t>
      </w:r>
      <w:r w:rsidRPr="006F58DF">
        <w:rPr>
          <w:rStyle w:val="Bodytext2115ptBoldItalic"/>
          <w:rFonts w:ascii="Times New Roman" w:hAnsi="Times New Roman" w:cs="Times New Roman"/>
          <w:b w:val="0"/>
          <w:i w:val="0"/>
          <w:sz w:val="24"/>
          <w:szCs w:val="24"/>
        </w:rPr>
        <w:t>%</w:t>
      </w:r>
      <w:r w:rsidRPr="006F58DF">
        <w:rPr>
          <w:rFonts w:ascii="Times New Roman" w:hAnsi="Times New Roman" w:cs="Times New Roman"/>
          <w:sz w:val="24"/>
          <w:szCs w:val="24"/>
        </w:rPr>
        <w:t xml:space="preserve"> zo sociálneho fondu sa vyčlení na návratnú sociálnu výpomoc. Zdrojom financovania tejto výpomoci je dohodnuté percentuálne vyjadrenie z tvorby sociálneho fondu bežného roka (t. j. dohodnutá časť z prídelu do sociálneho fondu) a splátky z poskytnutých návratných sociálnych výpomocí. Nepoužité finančné prostriedky vyčlenené na tento účel prechádzajú ako ich zdroj do ďalšieho kalendárneho roka. Tieto zdroje budú analyticky sledované.</w:t>
      </w:r>
    </w:p>
    <w:p w14:paraId="63C24E48" w14:textId="77777777" w:rsidR="00372BB6" w:rsidRPr="006F58DF" w:rsidRDefault="00372BB6" w:rsidP="009A7267">
      <w:pPr>
        <w:pStyle w:val="Bodytext20"/>
        <w:shd w:val="clear" w:color="auto" w:fill="auto"/>
        <w:tabs>
          <w:tab w:val="left" w:pos="567"/>
          <w:tab w:val="left" w:pos="883"/>
        </w:tabs>
        <w:spacing w:before="0" w:after="0" w:line="240" w:lineRule="auto"/>
        <w:ind w:firstLine="0"/>
        <w:jc w:val="both"/>
        <w:rPr>
          <w:rFonts w:ascii="Times New Roman" w:hAnsi="Times New Roman" w:cs="Times New Roman"/>
          <w:sz w:val="24"/>
          <w:szCs w:val="24"/>
        </w:rPr>
      </w:pPr>
    </w:p>
    <w:p w14:paraId="30421B0A" w14:textId="77777777" w:rsidR="00161164" w:rsidRPr="006F58DF" w:rsidRDefault="00161164" w:rsidP="001D414C">
      <w:pPr>
        <w:pStyle w:val="Bodytext20"/>
        <w:numPr>
          <w:ilvl w:val="0"/>
          <w:numId w:val="35"/>
        </w:numPr>
        <w:shd w:val="clear" w:color="auto" w:fill="auto"/>
        <w:tabs>
          <w:tab w:val="left" w:pos="426"/>
          <w:tab w:val="left" w:pos="567"/>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Ak nie je v rozpočte zabezpečená suma na uspokojenie žiadateľa, ktorý spĺňa všetky podmienky na priznanie výpomoci, jeho žiadosť bude presunutá na najbližšie rokovanie komisie. Žiadosť a prílohy k žiadosti zostávajú v tomto prípade v platnosti aj pre ďalšie obdobie.</w:t>
      </w:r>
    </w:p>
    <w:p w14:paraId="73142446" w14:textId="77777777" w:rsidR="00627B7B" w:rsidRPr="006F58DF" w:rsidRDefault="00627B7B" w:rsidP="00627B7B">
      <w:pPr>
        <w:pStyle w:val="Bodytext20"/>
        <w:shd w:val="clear" w:color="auto" w:fill="auto"/>
        <w:tabs>
          <w:tab w:val="left" w:pos="567"/>
          <w:tab w:val="left" w:pos="883"/>
        </w:tabs>
        <w:spacing w:before="0" w:after="0" w:line="240" w:lineRule="auto"/>
        <w:ind w:firstLine="0"/>
        <w:jc w:val="both"/>
        <w:rPr>
          <w:rFonts w:ascii="Times New Roman" w:hAnsi="Times New Roman" w:cs="Times New Roman"/>
          <w:sz w:val="24"/>
          <w:szCs w:val="24"/>
        </w:rPr>
      </w:pPr>
    </w:p>
    <w:p w14:paraId="66C082DE" w14:textId="2105416A" w:rsidR="00372BB6" w:rsidRPr="006F58DF" w:rsidRDefault="00161164" w:rsidP="00430909">
      <w:pPr>
        <w:pStyle w:val="Bodytext20"/>
        <w:numPr>
          <w:ilvl w:val="0"/>
          <w:numId w:val="35"/>
        </w:numPr>
        <w:shd w:val="clear" w:color="auto" w:fill="auto"/>
        <w:tabs>
          <w:tab w:val="left" w:pos="426"/>
          <w:tab w:val="left" w:pos="567"/>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Doplňujúce kritériá na posudzovanie priznania výšky výpomoci alebo presun žiadosti na</w:t>
      </w:r>
      <w:r w:rsidR="0047646C">
        <w:rPr>
          <w:rFonts w:ascii="Times New Roman" w:hAnsi="Times New Roman" w:cs="Times New Roman"/>
          <w:sz w:val="24"/>
          <w:szCs w:val="24"/>
        </w:rPr>
        <w:t> </w:t>
      </w:r>
      <w:r w:rsidRPr="006F58DF">
        <w:rPr>
          <w:rFonts w:ascii="Times New Roman" w:hAnsi="Times New Roman" w:cs="Times New Roman"/>
          <w:sz w:val="24"/>
          <w:szCs w:val="24"/>
        </w:rPr>
        <w:t>neskoršie vybavenie sú</w:t>
      </w:r>
      <w:r w:rsidR="00372BB6" w:rsidRPr="006F58DF">
        <w:rPr>
          <w:rFonts w:ascii="Times New Roman" w:hAnsi="Times New Roman" w:cs="Times New Roman"/>
          <w:sz w:val="24"/>
          <w:szCs w:val="24"/>
        </w:rPr>
        <w:t xml:space="preserve"> </w:t>
      </w:r>
    </w:p>
    <w:p w14:paraId="243FC25A" w14:textId="1E4D96C8" w:rsidR="00372BB6" w:rsidRPr="00430909" w:rsidRDefault="00161164" w:rsidP="00812249">
      <w:pPr>
        <w:pStyle w:val="Bodytext20"/>
        <w:numPr>
          <w:ilvl w:val="0"/>
          <w:numId w:val="32"/>
        </w:numPr>
        <w:shd w:val="clear" w:color="auto" w:fill="auto"/>
        <w:tabs>
          <w:tab w:val="left" w:pos="567"/>
          <w:tab w:val="left" w:pos="883"/>
        </w:tabs>
        <w:spacing w:before="0" w:after="0" w:line="240" w:lineRule="auto"/>
        <w:ind w:left="0" w:firstLine="0"/>
        <w:jc w:val="both"/>
        <w:rPr>
          <w:rFonts w:ascii="Times New Roman" w:hAnsi="Times New Roman" w:cs="Times New Roman"/>
          <w:sz w:val="24"/>
          <w:szCs w:val="24"/>
        </w:rPr>
      </w:pPr>
      <w:r w:rsidRPr="00430909">
        <w:rPr>
          <w:rFonts w:ascii="Times New Roman" w:hAnsi="Times New Roman" w:cs="Times New Roman"/>
          <w:sz w:val="24"/>
          <w:szCs w:val="24"/>
        </w:rPr>
        <w:t>čerpanie návratnej sociáln</w:t>
      </w:r>
      <w:r w:rsidR="00372BB6" w:rsidRPr="00430909">
        <w:rPr>
          <w:rFonts w:ascii="Times New Roman" w:hAnsi="Times New Roman" w:cs="Times New Roman"/>
          <w:sz w:val="24"/>
          <w:szCs w:val="24"/>
        </w:rPr>
        <w:t xml:space="preserve">ej výpomoci akéhokoľvek druhu </w:t>
      </w:r>
      <w:r w:rsidR="00BE153B" w:rsidRPr="00430909">
        <w:rPr>
          <w:rFonts w:ascii="Times New Roman" w:hAnsi="Times New Roman" w:cs="Times New Roman"/>
          <w:sz w:val="24"/>
          <w:szCs w:val="24"/>
        </w:rPr>
        <w:t>v</w:t>
      </w:r>
      <w:r w:rsidR="00430909" w:rsidRPr="00430909">
        <w:rPr>
          <w:rFonts w:ascii="Times New Roman" w:hAnsi="Times New Roman" w:cs="Times New Roman"/>
          <w:sz w:val="24"/>
          <w:szCs w:val="24"/>
        </w:rPr>
        <w:t> </w:t>
      </w:r>
      <w:r w:rsidRPr="00430909">
        <w:rPr>
          <w:rFonts w:ascii="Times New Roman" w:hAnsi="Times New Roman" w:cs="Times New Roman"/>
          <w:sz w:val="24"/>
          <w:szCs w:val="24"/>
        </w:rPr>
        <w:t>predchádzajúcom</w:t>
      </w:r>
      <w:r w:rsidR="00430909" w:rsidRPr="00430909">
        <w:rPr>
          <w:rFonts w:ascii="Times New Roman" w:hAnsi="Times New Roman" w:cs="Times New Roman"/>
          <w:sz w:val="24"/>
          <w:szCs w:val="24"/>
        </w:rPr>
        <w:t xml:space="preserve"> </w:t>
      </w:r>
      <w:r w:rsidR="00D5788F" w:rsidRPr="00430909">
        <w:rPr>
          <w:rFonts w:ascii="Times New Roman" w:hAnsi="Times New Roman" w:cs="Times New Roman"/>
          <w:sz w:val="24"/>
          <w:szCs w:val="24"/>
        </w:rPr>
        <w:tab/>
      </w:r>
      <w:r w:rsidRPr="00430909">
        <w:rPr>
          <w:rFonts w:ascii="Times New Roman" w:hAnsi="Times New Roman" w:cs="Times New Roman"/>
          <w:sz w:val="24"/>
          <w:szCs w:val="24"/>
        </w:rPr>
        <w:t>období,</w:t>
      </w:r>
    </w:p>
    <w:p w14:paraId="20365DAD" w14:textId="426209B2" w:rsidR="00372BB6" w:rsidRPr="00430909" w:rsidRDefault="00161164" w:rsidP="00B77632">
      <w:pPr>
        <w:pStyle w:val="Bodytext20"/>
        <w:numPr>
          <w:ilvl w:val="0"/>
          <w:numId w:val="32"/>
        </w:numPr>
        <w:shd w:val="clear" w:color="auto" w:fill="auto"/>
        <w:tabs>
          <w:tab w:val="left" w:pos="567"/>
          <w:tab w:val="left" w:pos="883"/>
        </w:tabs>
        <w:spacing w:before="0" w:after="0" w:line="240" w:lineRule="auto"/>
        <w:ind w:left="567" w:hanging="567"/>
        <w:jc w:val="both"/>
        <w:rPr>
          <w:rFonts w:ascii="Times New Roman" w:hAnsi="Times New Roman" w:cs="Times New Roman"/>
          <w:sz w:val="24"/>
          <w:szCs w:val="24"/>
        </w:rPr>
      </w:pPr>
      <w:r w:rsidRPr="00430909">
        <w:rPr>
          <w:rFonts w:ascii="Times New Roman" w:hAnsi="Times New Roman" w:cs="Times New Roman"/>
          <w:sz w:val="24"/>
          <w:szCs w:val="24"/>
        </w:rPr>
        <w:t>príjem žiadateľa a s ním posudzovaných osôb žijúcich v</w:t>
      </w:r>
      <w:r w:rsidR="00372BB6" w:rsidRPr="00430909">
        <w:rPr>
          <w:rFonts w:ascii="Times New Roman" w:hAnsi="Times New Roman" w:cs="Times New Roman"/>
          <w:sz w:val="24"/>
          <w:szCs w:val="24"/>
        </w:rPr>
        <w:t> </w:t>
      </w:r>
      <w:r w:rsidRPr="00430909">
        <w:rPr>
          <w:rFonts w:ascii="Times New Roman" w:hAnsi="Times New Roman" w:cs="Times New Roman"/>
          <w:sz w:val="24"/>
          <w:szCs w:val="24"/>
        </w:rPr>
        <w:t>spoločnej</w:t>
      </w:r>
      <w:r w:rsidR="00372BB6" w:rsidRPr="00430909">
        <w:rPr>
          <w:rFonts w:ascii="Times New Roman" w:hAnsi="Times New Roman" w:cs="Times New Roman"/>
          <w:sz w:val="24"/>
          <w:szCs w:val="24"/>
        </w:rPr>
        <w:t xml:space="preserve"> </w:t>
      </w:r>
      <w:r w:rsidRPr="00430909">
        <w:rPr>
          <w:rFonts w:ascii="Times New Roman" w:hAnsi="Times New Roman" w:cs="Times New Roman"/>
          <w:sz w:val="24"/>
          <w:szCs w:val="24"/>
        </w:rPr>
        <w:t>domácnosti;</w:t>
      </w:r>
      <w:r w:rsidR="00430909" w:rsidRPr="00430909">
        <w:rPr>
          <w:rFonts w:ascii="Times New Roman" w:hAnsi="Times New Roman" w:cs="Times New Roman"/>
          <w:sz w:val="24"/>
          <w:szCs w:val="24"/>
        </w:rPr>
        <w:t xml:space="preserve"> </w:t>
      </w:r>
      <w:r w:rsidRPr="00430909">
        <w:rPr>
          <w:rFonts w:ascii="Times New Roman" w:hAnsi="Times New Roman" w:cs="Times New Roman"/>
          <w:sz w:val="24"/>
          <w:szCs w:val="24"/>
        </w:rPr>
        <w:t>pre</w:t>
      </w:r>
      <w:r w:rsidR="00B77632">
        <w:rPr>
          <w:rFonts w:ascii="Times New Roman" w:hAnsi="Times New Roman" w:cs="Times New Roman"/>
          <w:sz w:val="24"/>
          <w:szCs w:val="24"/>
        </w:rPr>
        <w:t> </w:t>
      </w:r>
      <w:r w:rsidRPr="00430909">
        <w:rPr>
          <w:rFonts w:ascii="Times New Roman" w:hAnsi="Times New Roman" w:cs="Times New Roman"/>
          <w:sz w:val="24"/>
          <w:szCs w:val="24"/>
        </w:rPr>
        <w:t>účely poskytnutia tejto výpomoci (na posúdenie bytovej situácie a platobnej schopnosti</w:t>
      </w:r>
      <w:r w:rsidR="00372BB6" w:rsidRPr="00430909">
        <w:rPr>
          <w:rFonts w:ascii="Times New Roman" w:hAnsi="Times New Roman" w:cs="Times New Roman"/>
          <w:sz w:val="24"/>
          <w:szCs w:val="24"/>
        </w:rPr>
        <w:t xml:space="preserve"> </w:t>
      </w:r>
      <w:r w:rsidRPr="00430909">
        <w:rPr>
          <w:rFonts w:ascii="Times New Roman" w:hAnsi="Times New Roman" w:cs="Times New Roman"/>
          <w:sz w:val="24"/>
          <w:szCs w:val="24"/>
        </w:rPr>
        <w:t>žiadateľa) sa za</w:t>
      </w:r>
      <w:r w:rsidR="00372BB6" w:rsidRPr="00430909">
        <w:rPr>
          <w:rFonts w:ascii="Times New Roman" w:hAnsi="Times New Roman" w:cs="Times New Roman"/>
          <w:sz w:val="24"/>
          <w:szCs w:val="24"/>
        </w:rPr>
        <w:t xml:space="preserve"> </w:t>
      </w:r>
      <w:r w:rsidRPr="00430909">
        <w:rPr>
          <w:rFonts w:ascii="Times New Roman" w:hAnsi="Times New Roman" w:cs="Times New Roman"/>
          <w:sz w:val="24"/>
          <w:szCs w:val="24"/>
        </w:rPr>
        <w:t>osoby</w:t>
      </w:r>
      <w:r w:rsidR="00372BB6" w:rsidRPr="00430909">
        <w:rPr>
          <w:rFonts w:ascii="Times New Roman" w:hAnsi="Times New Roman" w:cs="Times New Roman"/>
          <w:sz w:val="24"/>
          <w:szCs w:val="24"/>
        </w:rPr>
        <w:t xml:space="preserve"> </w:t>
      </w:r>
      <w:r w:rsidRPr="00430909">
        <w:rPr>
          <w:rFonts w:ascii="Times New Roman" w:hAnsi="Times New Roman" w:cs="Times New Roman"/>
          <w:sz w:val="24"/>
          <w:szCs w:val="24"/>
        </w:rPr>
        <w:t>trvalo</w:t>
      </w:r>
      <w:r w:rsidR="00372BB6" w:rsidRPr="00430909">
        <w:rPr>
          <w:rFonts w:ascii="Times New Roman" w:hAnsi="Times New Roman" w:cs="Times New Roman"/>
          <w:sz w:val="24"/>
          <w:szCs w:val="24"/>
        </w:rPr>
        <w:t xml:space="preserve"> </w:t>
      </w:r>
      <w:r w:rsidRPr="00430909">
        <w:rPr>
          <w:rFonts w:ascii="Times New Roman" w:hAnsi="Times New Roman" w:cs="Times New Roman"/>
          <w:sz w:val="24"/>
          <w:szCs w:val="24"/>
        </w:rPr>
        <w:t>žijúce</w:t>
      </w:r>
      <w:r w:rsidR="00372BB6" w:rsidRPr="00430909">
        <w:rPr>
          <w:rFonts w:ascii="Times New Roman" w:hAnsi="Times New Roman" w:cs="Times New Roman"/>
          <w:sz w:val="24"/>
          <w:szCs w:val="24"/>
        </w:rPr>
        <w:t xml:space="preserve"> </w:t>
      </w:r>
      <w:r w:rsidRPr="00430909">
        <w:rPr>
          <w:rFonts w:ascii="Times New Roman" w:hAnsi="Times New Roman" w:cs="Times New Roman"/>
          <w:sz w:val="24"/>
          <w:szCs w:val="24"/>
        </w:rPr>
        <w:t>v spoločnej domácnosti považuje</w:t>
      </w:r>
      <w:r w:rsidR="00372BB6" w:rsidRPr="00430909">
        <w:rPr>
          <w:rFonts w:ascii="Times New Roman" w:hAnsi="Times New Roman" w:cs="Times New Roman"/>
          <w:sz w:val="24"/>
          <w:szCs w:val="24"/>
        </w:rPr>
        <w:t xml:space="preserve"> </w:t>
      </w:r>
      <w:r w:rsidRPr="00430909">
        <w:rPr>
          <w:rFonts w:ascii="Times New Roman" w:hAnsi="Times New Roman" w:cs="Times New Roman"/>
          <w:sz w:val="24"/>
          <w:szCs w:val="24"/>
        </w:rPr>
        <w:t>manžel, manželka,</w:t>
      </w:r>
      <w:r w:rsidR="00B63FFC" w:rsidRPr="00430909">
        <w:rPr>
          <w:rFonts w:ascii="Times New Roman" w:hAnsi="Times New Roman" w:cs="Times New Roman"/>
          <w:sz w:val="24"/>
          <w:szCs w:val="24"/>
        </w:rPr>
        <w:t xml:space="preserve"> </w:t>
      </w:r>
      <w:r w:rsidRPr="00430909">
        <w:rPr>
          <w:rFonts w:ascii="Times New Roman" w:hAnsi="Times New Roman" w:cs="Times New Roman"/>
          <w:sz w:val="24"/>
          <w:szCs w:val="24"/>
        </w:rPr>
        <w:t>rodičia,</w:t>
      </w:r>
      <w:r w:rsidR="00B63FFC" w:rsidRPr="00430909">
        <w:rPr>
          <w:rFonts w:ascii="Times New Roman" w:hAnsi="Times New Roman" w:cs="Times New Roman"/>
          <w:sz w:val="24"/>
          <w:szCs w:val="24"/>
        </w:rPr>
        <w:t xml:space="preserve"> </w:t>
      </w:r>
      <w:r w:rsidRPr="00430909">
        <w:rPr>
          <w:rFonts w:ascii="Times New Roman" w:hAnsi="Times New Roman" w:cs="Times New Roman"/>
          <w:sz w:val="24"/>
          <w:szCs w:val="24"/>
        </w:rPr>
        <w:t>druh,</w:t>
      </w:r>
      <w:r w:rsidR="00B63FFC" w:rsidRPr="00430909">
        <w:rPr>
          <w:rFonts w:ascii="Times New Roman" w:hAnsi="Times New Roman" w:cs="Times New Roman"/>
          <w:sz w:val="24"/>
          <w:szCs w:val="24"/>
        </w:rPr>
        <w:t xml:space="preserve"> </w:t>
      </w:r>
      <w:r w:rsidRPr="00430909">
        <w:rPr>
          <w:rFonts w:ascii="Times New Roman" w:hAnsi="Times New Roman" w:cs="Times New Roman"/>
          <w:sz w:val="24"/>
          <w:szCs w:val="24"/>
        </w:rPr>
        <w:t>družka</w:t>
      </w:r>
      <w:r w:rsidR="00372BB6" w:rsidRPr="00430909">
        <w:rPr>
          <w:rFonts w:ascii="Times New Roman" w:hAnsi="Times New Roman" w:cs="Times New Roman"/>
          <w:sz w:val="24"/>
          <w:szCs w:val="24"/>
        </w:rPr>
        <w:t xml:space="preserve"> (</w:t>
      </w:r>
      <w:r w:rsidRPr="00430909">
        <w:rPr>
          <w:rFonts w:ascii="Times New Roman" w:hAnsi="Times New Roman" w:cs="Times New Roman"/>
          <w:sz w:val="24"/>
          <w:szCs w:val="24"/>
        </w:rPr>
        <w:t>alebo iná na roveň postavená</w:t>
      </w:r>
      <w:r w:rsidR="00B77632">
        <w:rPr>
          <w:rFonts w:ascii="Times New Roman" w:hAnsi="Times New Roman" w:cs="Times New Roman"/>
          <w:sz w:val="24"/>
          <w:szCs w:val="24"/>
        </w:rPr>
        <w:t xml:space="preserve"> o</w:t>
      </w:r>
      <w:r w:rsidRPr="00430909">
        <w:rPr>
          <w:rFonts w:ascii="Times New Roman" w:hAnsi="Times New Roman" w:cs="Times New Roman"/>
          <w:sz w:val="24"/>
          <w:szCs w:val="24"/>
        </w:rPr>
        <w:t>soba)</w:t>
      </w:r>
      <w:r w:rsidR="00B77632">
        <w:rPr>
          <w:rFonts w:ascii="Times New Roman" w:hAnsi="Times New Roman" w:cs="Times New Roman"/>
          <w:sz w:val="24"/>
          <w:szCs w:val="24"/>
        </w:rPr>
        <w:t xml:space="preserve"> a </w:t>
      </w:r>
      <w:r w:rsidRPr="00430909">
        <w:rPr>
          <w:rFonts w:ascii="Times New Roman" w:hAnsi="Times New Roman" w:cs="Times New Roman"/>
          <w:sz w:val="24"/>
          <w:szCs w:val="24"/>
        </w:rPr>
        <w:t>deti,</w:t>
      </w:r>
      <w:r w:rsidR="00B63FFC" w:rsidRPr="00430909">
        <w:rPr>
          <w:rFonts w:ascii="Times New Roman" w:hAnsi="Times New Roman" w:cs="Times New Roman"/>
          <w:sz w:val="24"/>
          <w:szCs w:val="24"/>
        </w:rPr>
        <w:t xml:space="preserve"> </w:t>
      </w:r>
      <w:r w:rsidRPr="00430909">
        <w:rPr>
          <w:rFonts w:ascii="Times New Roman" w:hAnsi="Times New Roman" w:cs="Times New Roman"/>
          <w:sz w:val="24"/>
          <w:szCs w:val="24"/>
        </w:rPr>
        <w:t>ku</w:t>
      </w:r>
      <w:r w:rsidR="00B77632">
        <w:rPr>
          <w:rFonts w:ascii="Times New Roman" w:hAnsi="Times New Roman" w:cs="Times New Roman"/>
          <w:sz w:val="24"/>
          <w:szCs w:val="24"/>
        </w:rPr>
        <w:t> </w:t>
      </w:r>
      <w:r w:rsidRPr="00430909">
        <w:rPr>
          <w:rFonts w:ascii="Times New Roman" w:hAnsi="Times New Roman" w:cs="Times New Roman"/>
          <w:sz w:val="24"/>
          <w:szCs w:val="24"/>
        </w:rPr>
        <w:t>ktorým</w:t>
      </w:r>
      <w:r w:rsidR="00372BB6" w:rsidRPr="00430909">
        <w:rPr>
          <w:rFonts w:ascii="Times New Roman" w:hAnsi="Times New Roman" w:cs="Times New Roman"/>
          <w:sz w:val="24"/>
          <w:szCs w:val="24"/>
        </w:rPr>
        <w:t xml:space="preserve"> </w:t>
      </w:r>
      <w:r w:rsidR="00B63FFC" w:rsidRPr="00430909">
        <w:rPr>
          <w:rFonts w:ascii="Times New Roman" w:hAnsi="Times New Roman" w:cs="Times New Roman"/>
          <w:sz w:val="24"/>
          <w:szCs w:val="24"/>
        </w:rPr>
        <w:t>m</w:t>
      </w:r>
      <w:r w:rsidRPr="00430909">
        <w:rPr>
          <w:rFonts w:ascii="Times New Roman" w:hAnsi="Times New Roman" w:cs="Times New Roman"/>
          <w:sz w:val="24"/>
          <w:szCs w:val="24"/>
        </w:rPr>
        <w:t>ajú</w:t>
      </w:r>
      <w:r w:rsidR="00B63FFC" w:rsidRPr="00430909">
        <w:rPr>
          <w:rFonts w:ascii="Times New Roman" w:hAnsi="Times New Roman" w:cs="Times New Roman"/>
          <w:sz w:val="24"/>
          <w:szCs w:val="24"/>
        </w:rPr>
        <w:t xml:space="preserve"> </w:t>
      </w:r>
      <w:r w:rsidRPr="00430909">
        <w:rPr>
          <w:rFonts w:ascii="Times New Roman" w:hAnsi="Times New Roman" w:cs="Times New Roman"/>
          <w:sz w:val="24"/>
          <w:szCs w:val="24"/>
        </w:rPr>
        <w:t>rodičia</w:t>
      </w:r>
      <w:r w:rsidR="00372BB6" w:rsidRPr="00430909">
        <w:rPr>
          <w:rFonts w:ascii="Times New Roman" w:hAnsi="Times New Roman" w:cs="Times New Roman"/>
          <w:sz w:val="24"/>
          <w:szCs w:val="24"/>
        </w:rPr>
        <w:t xml:space="preserve"> </w:t>
      </w:r>
      <w:r w:rsidRPr="00430909">
        <w:rPr>
          <w:rFonts w:ascii="Times New Roman" w:hAnsi="Times New Roman" w:cs="Times New Roman"/>
          <w:sz w:val="24"/>
          <w:szCs w:val="24"/>
        </w:rPr>
        <w:t>vyživovaciu povinnosť,</w:t>
      </w:r>
    </w:p>
    <w:p w14:paraId="046484E3" w14:textId="1C9208BA" w:rsidR="00372BB6" w:rsidRPr="00430909" w:rsidRDefault="00161164" w:rsidP="00430909">
      <w:pPr>
        <w:pStyle w:val="Bodytext20"/>
        <w:numPr>
          <w:ilvl w:val="0"/>
          <w:numId w:val="32"/>
        </w:numPr>
        <w:shd w:val="clear" w:color="auto" w:fill="auto"/>
        <w:tabs>
          <w:tab w:val="left" w:pos="567"/>
          <w:tab w:val="left" w:pos="883"/>
        </w:tabs>
        <w:spacing w:before="0" w:after="0" w:line="240" w:lineRule="auto"/>
        <w:ind w:left="567" w:hanging="567"/>
        <w:jc w:val="both"/>
        <w:rPr>
          <w:rFonts w:ascii="Times New Roman" w:hAnsi="Times New Roman" w:cs="Times New Roman"/>
          <w:sz w:val="24"/>
          <w:szCs w:val="24"/>
        </w:rPr>
      </w:pPr>
      <w:r w:rsidRPr="00430909">
        <w:rPr>
          <w:rFonts w:ascii="Times New Roman" w:hAnsi="Times New Roman" w:cs="Times New Roman"/>
          <w:sz w:val="24"/>
          <w:szCs w:val="24"/>
        </w:rPr>
        <w:t>dĺžka trvania služobného pomeru, štátnozamestnaneckého pomeru alebo</w:t>
      </w:r>
      <w:r w:rsidR="00430909" w:rsidRPr="00430909">
        <w:rPr>
          <w:rFonts w:ascii="Times New Roman" w:hAnsi="Times New Roman" w:cs="Times New Roman"/>
          <w:sz w:val="24"/>
          <w:szCs w:val="24"/>
        </w:rPr>
        <w:t xml:space="preserve"> </w:t>
      </w:r>
      <w:r w:rsidRPr="00430909">
        <w:rPr>
          <w:rFonts w:ascii="Times New Roman" w:hAnsi="Times New Roman" w:cs="Times New Roman"/>
          <w:sz w:val="24"/>
          <w:szCs w:val="24"/>
        </w:rPr>
        <w:t>pracovného pomeru žiadateľa v útvaroch ministerstva,</w:t>
      </w:r>
    </w:p>
    <w:p w14:paraId="1F4ABA67" w14:textId="77777777" w:rsidR="00372BB6" w:rsidRDefault="00161164" w:rsidP="009A7267">
      <w:pPr>
        <w:pStyle w:val="Bodytext20"/>
        <w:numPr>
          <w:ilvl w:val="0"/>
          <w:numId w:val="32"/>
        </w:numPr>
        <w:shd w:val="clear" w:color="auto" w:fill="auto"/>
        <w:tabs>
          <w:tab w:val="left" w:pos="567"/>
          <w:tab w:val="left" w:pos="883"/>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ďalšie sociálne aspekty (počet detí, rodinný stav a podobne),</w:t>
      </w:r>
    </w:p>
    <w:p w14:paraId="6273FA49" w14:textId="1F312817" w:rsidR="00430909" w:rsidRPr="00B20287" w:rsidRDefault="00430909" w:rsidP="009A7267">
      <w:pPr>
        <w:pStyle w:val="Bodytext20"/>
        <w:numPr>
          <w:ilvl w:val="0"/>
          <w:numId w:val="32"/>
        </w:numPr>
        <w:shd w:val="clear" w:color="auto" w:fill="auto"/>
        <w:tabs>
          <w:tab w:val="left" w:pos="567"/>
          <w:tab w:val="left" w:pos="883"/>
        </w:tabs>
        <w:spacing w:before="0" w:after="0" w:line="240" w:lineRule="auto"/>
        <w:ind w:left="0" w:firstLine="0"/>
        <w:jc w:val="both"/>
        <w:rPr>
          <w:rFonts w:ascii="Times New Roman" w:hAnsi="Times New Roman" w:cs="Times New Roman"/>
          <w:sz w:val="24"/>
          <w:szCs w:val="24"/>
        </w:rPr>
      </w:pPr>
      <w:r w:rsidRPr="00B20287">
        <w:rPr>
          <w:rFonts w:ascii="Times New Roman" w:hAnsi="Times New Roman" w:cs="Times New Roman"/>
          <w:sz w:val="24"/>
          <w:szCs w:val="24"/>
        </w:rPr>
        <w:t>preverenie skutočností uvedených v žiadosti,</w:t>
      </w:r>
    </w:p>
    <w:p w14:paraId="10DDD544" w14:textId="77777777" w:rsidR="00BE153B" w:rsidRPr="006F58DF" w:rsidRDefault="00161164" w:rsidP="009A7267">
      <w:pPr>
        <w:pStyle w:val="Bodytext20"/>
        <w:numPr>
          <w:ilvl w:val="0"/>
          <w:numId w:val="32"/>
        </w:numPr>
        <w:shd w:val="clear" w:color="auto" w:fill="auto"/>
        <w:tabs>
          <w:tab w:val="left" w:pos="567"/>
          <w:tab w:val="left" w:pos="891"/>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iné kritériá.</w:t>
      </w:r>
      <w:r w:rsidR="00BE153B" w:rsidRPr="006F58DF">
        <w:rPr>
          <w:rFonts w:ascii="Times New Roman" w:hAnsi="Times New Roman" w:cs="Times New Roman"/>
          <w:sz w:val="24"/>
          <w:szCs w:val="24"/>
        </w:rPr>
        <w:t xml:space="preserve"> </w:t>
      </w:r>
    </w:p>
    <w:p w14:paraId="294B4EFF" w14:textId="77777777" w:rsidR="00841FFB" w:rsidRPr="006F58DF" w:rsidRDefault="00841FFB" w:rsidP="009A7267">
      <w:pPr>
        <w:pStyle w:val="Bodytext20"/>
        <w:shd w:val="clear" w:color="auto" w:fill="auto"/>
        <w:tabs>
          <w:tab w:val="left" w:pos="567"/>
          <w:tab w:val="left" w:pos="891"/>
        </w:tabs>
        <w:spacing w:before="0" w:after="0" w:line="240" w:lineRule="auto"/>
        <w:ind w:firstLine="0"/>
        <w:jc w:val="both"/>
        <w:rPr>
          <w:rFonts w:ascii="Times New Roman" w:hAnsi="Times New Roman" w:cs="Times New Roman"/>
          <w:color w:val="548DD4" w:themeColor="text2" w:themeTint="99"/>
        </w:rPr>
      </w:pPr>
    </w:p>
    <w:p w14:paraId="10AB8098" w14:textId="461ABF84" w:rsidR="00161164" w:rsidRPr="006F58DF" w:rsidRDefault="00BE153B" w:rsidP="00430909">
      <w:pPr>
        <w:pStyle w:val="Bodytext20"/>
        <w:numPr>
          <w:ilvl w:val="0"/>
          <w:numId w:val="35"/>
        </w:numPr>
        <w:shd w:val="clear" w:color="auto" w:fill="auto"/>
        <w:tabs>
          <w:tab w:val="left" w:pos="426"/>
          <w:tab w:val="left" w:pos="891"/>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 xml:space="preserve">Návratná sociálna výpomoc je </w:t>
      </w:r>
      <w:r w:rsidR="00161164" w:rsidRPr="006F58DF">
        <w:rPr>
          <w:rFonts w:ascii="Times New Roman" w:hAnsi="Times New Roman" w:cs="Times New Roman"/>
          <w:sz w:val="24"/>
          <w:szCs w:val="24"/>
        </w:rPr>
        <w:t>nenároková. Postup jej</w:t>
      </w:r>
      <w:r w:rsidRPr="006F58DF">
        <w:rPr>
          <w:rFonts w:ascii="Times New Roman" w:hAnsi="Times New Roman" w:cs="Times New Roman"/>
          <w:sz w:val="24"/>
          <w:szCs w:val="24"/>
        </w:rPr>
        <w:t xml:space="preserve"> </w:t>
      </w:r>
      <w:r w:rsidR="00161164" w:rsidRPr="006F58DF">
        <w:rPr>
          <w:rFonts w:ascii="Times New Roman" w:hAnsi="Times New Roman" w:cs="Times New Roman"/>
          <w:sz w:val="24"/>
          <w:szCs w:val="24"/>
        </w:rPr>
        <w:t>uplatňovania,</w:t>
      </w:r>
      <w:r w:rsidRPr="006F58DF">
        <w:rPr>
          <w:rFonts w:ascii="Times New Roman" w:hAnsi="Times New Roman" w:cs="Times New Roman"/>
          <w:sz w:val="24"/>
          <w:szCs w:val="24"/>
        </w:rPr>
        <w:t xml:space="preserve"> </w:t>
      </w:r>
      <w:r w:rsidR="00161164" w:rsidRPr="006F58DF">
        <w:rPr>
          <w:rFonts w:ascii="Times New Roman" w:hAnsi="Times New Roman" w:cs="Times New Roman"/>
          <w:sz w:val="24"/>
          <w:szCs w:val="24"/>
        </w:rPr>
        <w:t>schvaľovania a</w:t>
      </w:r>
      <w:r w:rsidR="0047646C">
        <w:rPr>
          <w:rFonts w:ascii="Times New Roman" w:hAnsi="Times New Roman" w:cs="Times New Roman"/>
          <w:sz w:val="24"/>
          <w:szCs w:val="24"/>
        </w:rPr>
        <w:t> </w:t>
      </w:r>
      <w:r w:rsidR="00161164" w:rsidRPr="006F58DF">
        <w:rPr>
          <w:rFonts w:ascii="Times New Roman" w:hAnsi="Times New Roman" w:cs="Times New Roman"/>
          <w:sz w:val="24"/>
          <w:szCs w:val="24"/>
        </w:rPr>
        <w:t>poskytovania upravuje interný predpis</w:t>
      </w:r>
      <w:r w:rsidR="00161164" w:rsidRPr="006F58DF">
        <w:rPr>
          <w:rFonts w:ascii="Times New Roman" w:hAnsi="Times New Roman" w:cs="Times New Roman"/>
          <w:sz w:val="24"/>
          <w:szCs w:val="24"/>
          <w:vertAlign w:val="superscript"/>
        </w:rPr>
        <w:footnoteReference w:id="11"/>
      </w:r>
      <w:r w:rsidR="00B77632">
        <w:rPr>
          <w:rFonts w:ascii="Times New Roman" w:hAnsi="Times New Roman" w:cs="Times New Roman"/>
          <w:sz w:val="24"/>
          <w:szCs w:val="24"/>
          <w:vertAlign w:val="superscript"/>
        </w:rPr>
        <w:t>)</w:t>
      </w:r>
      <w:r w:rsidR="00161164" w:rsidRPr="006F58DF">
        <w:rPr>
          <w:rFonts w:ascii="Times New Roman" w:hAnsi="Times New Roman" w:cs="Times New Roman"/>
          <w:sz w:val="24"/>
          <w:szCs w:val="24"/>
        </w:rPr>
        <w:t>.</w:t>
      </w:r>
    </w:p>
    <w:p w14:paraId="1E710556" w14:textId="77777777" w:rsidR="00BE153B" w:rsidRPr="006F58DF" w:rsidRDefault="00BE153B" w:rsidP="009A7267">
      <w:pPr>
        <w:pStyle w:val="Bodytext20"/>
        <w:shd w:val="clear" w:color="auto" w:fill="auto"/>
        <w:tabs>
          <w:tab w:val="left" w:pos="567"/>
          <w:tab w:val="left" w:pos="891"/>
        </w:tabs>
        <w:spacing w:before="0" w:after="0" w:line="240" w:lineRule="auto"/>
        <w:ind w:firstLine="0"/>
        <w:jc w:val="both"/>
        <w:rPr>
          <w:rFonts w:ascii="Times New Roman" w:hAnsi="Times New Roman" w:cs="Times New Roman"/>
          <w:sz w:val="24"/>
          <w:szCs w:val="24"/>
        </w:rPr>
      </w:pPr>
    </w:p>
    <w:p w14:paraId="320A4A8D" w14:textId="0B31FA3B" w:rsidR="00BE153B" w:rsidRDefault="00161164" w:rsidP="00430909">
      <w:pPr>
        <w:pStyle w:val="Bodytext20"/>
        <w:numPr>
          <w:ilvl w:val="0"/>
          <w:numId w:val="35"/>
        </w:numPr>
        <w:shd w:val="clear" w:color="auto" w:fill="auto"/>
        <w:tabs>
          <w:tab w:val="left" w:pos="426"/>
          <w:tab w:val="left" w:pos="891"/>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Ministerstvo sa zaväzuje, že štvrťročne zverejní na intranetovej stránke ministerstva zoznam policajtov, ktorí požiadali o poskytnutie návratnej sociálnej výpomoci a nenávratnej sociálnej výpomoci (ďalej len „výpomoc</w:t>
      </w:r>
      <w:r w:rsidR="00AD4E5A" w:rsidRPr="006F58DF">
        <w:rPr>
          <w:rFonts w:ascii="Times New Roman" w:hAnsi="Times New Roman" w:cs="Times New Roman"/>
          <w:sz w:val="24"/>
          <w:szCs w:val="24"/>
        </w:rPr>
        <w:t>“</w:t>
      </w:r>
      <w:r w:rsidRPr="006F58DF">
        <w:rPr>
          <w:rFonts w:ascii="Times New Roman" w:hAnsi="Times New Roman" w:cs="Times New Roman"/>
          <w:sz w:val="24"/>
          <w:szCs w:val="24"/>
        </w:rPr>
        <w:t>) a zoznam policajtov, ktorým bola výpomoc poskytnutá. Zoznamy budú obsahovať titul, meno, priezvisko, služobné zaradenie (centrum podpory), druh, účel, výšku výpomoci, dátum doručenia žiadosti o výpomoc a dátum poskytnutia výpomoci v súlade s osobitnými predpismi</w:t>
      </w:r>
      <w:r w:rsidRPr="006F58DF">
        <w:rPr>
          <w:rFonts w:ascii="Times New Roman" w:hAnsi="Times New Roman" w:cs="Times New Roman"/>
          <w:sz w:val="24"/>
          <w:szCs w:val="24"/>
          <w:vertAlign w:val="superscript"/>
        </w:rPr>
        <w:footnoteReference w:id="12"/>
      </w:r>
      <w:r w:rsidR="00B77632">
        <w:rPr>
          <w:rFonts w:ascii="Times New Roman" w:hAnsi="Times New Roman" w:cs="Times New Roman"/>
          <w:sz w:val="24"/>
          <w:szCs w:val="24"/>
          <w:vertAlign w:val="superscript"/>
        </w:rPr>
        <w:t>)</w:t>
      </w:r>
      <w:r w:rsidRPr="006F58DF">
        <w:rPr>
          <w:rFonts w:ascii="Times New Roman" w:hAnsi="Times New Roman" w:cs="Times New Roman"/>
          <w:sz w:val="24"/>
          <w:szCs w:val="24"/>
        </w:rPr>
        <w:t>.</w:t>
      </w:r>
    </w:p>
    <w:p w14:paraId="13ED4752" w14:textId="77777777" w:rsidR="00D162F4" w:rsidRPr="006F58DF" w:rsidRDefault="00D162F4" w:rsidP="00D162F4">
      <w:pPr>
        <w:pStyle w:val="Bodytext20"/>
        <w:shd w:val="clear" w:color="auto" w:fill="auto"/>
        <w:tabs>
          <w:tab w:val="left" w:pos="426"/>
          <w:tab w:val="left" w:pos="891"/>
        </w:tabs>
        <w:spacing w:before="0" w:after="0" w:line="240" w:lineRule="auto"/>
        <w:ind w:firstLine="0"/>
        <w:jc w:val="both"/>
        <w:rPr>
          <w:rFonts w:ascii="Times New Roman" w:hAnsi="Times New Roman" w:cs="Times New Roman"/>
          <w:sz w:val="24"/>
          <w:szCs w:val="24"/>
        </w:rPr>
      </w:pPr>
    </w:p>
    <w:p w14:paraId="1774221D" w14:textId="44614666" w:rsidR="00B82802" w:rsidRPr="00B20287" w:rsidRDefault="00161164" w:rsidP="00430909">
      <w:pPr>
        <w:pStyle w:val="Bodytext20"/>
        <w:numPr>
          <w:ilvl w:val="0"/>
          <w:numId w:val="35"/>
        </w:numPr>
        <w:shd w:val="clear" w:color="auto" w:fill="auto"/>
        <w:tabs>
          <w:tab w:val="left" w:pos="426"/>
          <w:tab w:val="left" w:pos="891"/>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lastRenderedPageBreak/>
        <w:t>Generáln</w:t>
      </w:r>
      <w:r w:rsidR="0072791E">
        <w:rPr>
          <w:rFonts w:ascii="Times New Roman" w:hAnsi="Times New Roman" w:cs="Times New Roman"/>
          <w:sz w:val="24"/>
          <w:szCs w:val="24"/>
        </w:rPr>
        <w:t>y riaditeľ</w:t>
      </w:r>
      <w:r w:rsidRPr="006F58DF">
        <w:rPr>
          <w:rFonts w:ascii="Times New Roman" w:hAnsi="Times New Roman" w:cs="Times New Roman"/>
          <w:sz w:val="24"/>
          <w:szCs w:val="24"/>
        </w:rPr>
        <w:t xml:space="preserve"> sekcie systemizácie a mzdovej politiky ministerstva a riaditelia krajských riaditeľstiev Policajného zboru zriadia sociálne komisie. Sociálna komisia si</w:t>
      </w:r>
      <w:r w:rsidR="00B77632">
        <w:rPr>
          <w:rFonts w:ascii="Times New Roman" w:hAnsi="Times New Roman" w:cs="Times New Roman"/>
          <w:sz w:val="24"/>
          <w:szCs w:val="24"/>
        </w:rPr>
        <w:t> </w:t>
      </w:r>
      <w:r w:rsidRPr="006F58DF">
        <w:rPr>
          <w:rFonts w:ascii="Times New Roman" w:hAnsi="Times New Roman" w:cs="Times New Roman"/>
          <w:sz w:val="24"/>
          <w:szCs w:val="24"/>
        </w:rPr>
        <w:t>v</w:t>
      </w:r>
      <w:r w:rsidR="0047646C">
        <w:rPr>
          <w:rFonts w:ascii="Times New Roman" w:hAnsi="Times New Roman" w:cs="Times New Roman"/>
          <w:sz w:val="24"/>
          <w:szCs w:val="24"/>
        </w:rPr>
        <w:t> </w:t>
      </w:r>
      <w:r w:rsidRPr="006F58DF">
        <w:rPr>
          <w:rFonts w:ascii="Times New Roman" w:hAnsi="Times New Roman" w:cs="Times New Roman"/>
          <w:sz w:val="24"/>
          <w:szCs w:val="24"/>
        </w:rPr>
        <w:t>štatúte určí oprávnenia a povinnosti, ktoré musia byť v súlade s osobitným predpisom, kolektívnou zmluvou a dobrými mravmi. Sociálna komisia schvaľuje použitie prostriedkov sociálneho fondu. Generáln</w:t>
      </w:r>
      <w:r w:rsidR="0072791E">
        <w:rPr>
          <w:rFonts w:ascii="Times New Roman" w:hAnsi="Times New Roman" w:cs="Times New Roman"/>
          <w:sz w:val="24"/>
          <w:szCs w:val="24"/>
        </w:rPr>
        <w:t>y</w:t>
      </w:r>
      <w:r w:rsidRPr="006F58DF">
        <w:rPr>
          <w:rFonts w:ascii="Times New Roman" w:hAnsi="Times New Roman" w:cs="Times New Roman"/>
          <w:sz w:val="24"/>
          <w:szCs w:val="24"/>
        </w:rPr>
        <w:t xml:space="preserve"> riaditeľ sekcie systemizácie a mzdovej politiky ministerstva a</w:t>
      </w:r>
      <w:r w:rsidR="0047646C">
        <w:rPr>
          <w:rFonts w:ascii="Times New Roman" w:hAnsi="Times New Roman" w:cs="Times New Roman"/>
          <w:sz w:val="24"/>
          <w:szCs w:val="24"/>
        </w:rPr>
        <w:t> </w:t>
      </w:r>
      <w:r w:rsidRPr="006F58DF">
        <w:rPr>
          <w:rFonts w:ascii="Times New Roman" w:hAnsi="Times New Roman" w:cs="Times New Roman"/>
          <w:sz w:val="24"/>
          <w:szCs w:val="24"/>
        </w:rPr>
        <w:t>riaditelia krajských riaditeľstiev Policajného zboru môžu rozhodnutie sociálnej komisie pozastaviť alebo zrušiť, ak je rozhodnutie sociálnej komisie v rozpore so všeobecne záväznými právnymi predpismi</w:t>
      </w:r>
      <w:r w:rsidR="0085299C" w:rsidRPr="006F58DF">
        <w:rPr>
          <w:rFonts w:ascii="Times New Roman" w:hAnsi="Times New Roman" w:cs="Times New Roman"/>
          <w:sz w:val="24"/>
          <w:szCs w:val="24"/>
        </w:rPr>
        <w:t>,</w:t>
      </w:r>
      <w:r w:rsidR="00B82802" w:rsidRPr="006F58DF">
        <w:rPr>
          <w:rFonts w:ascii="Times New Roman" w:hAnsi="Times New Roman" w:cs="Times New Roman"/>
          <w:color w:val="FF0000"/>
          <w:sz w:val="24"/>
          <w:szCs w:val="24"/>
        </w:rPr>
        <w:t xml:space="preserve"> </w:t>
      </w:r>
      <w:r w:rsidRPr="00B20287">
        <w:rPr>
          <w:rFonts w:ascii="Times New Roman" w:hAnsi="Times New Roman" w:cs="Times New Roman"/>
          <w:sz w:val="24"/>
          <w:szCs w:val="24"/>
        </w:rPr>
        <w:t>s kolektívnou zmluvou</w:t>
      </w:r>
      <w:r w:rsidR="00266F60" w:rsidRPr="00B20287">
        <w:rPr>
          <w:rFonts w:ascii="Times New Roman" w:hAnsi="Times New Roman" w:cs="Times New Roman"/>
          <w:sz w:val="24"/>
          <w:szCs w:val="24"/>
        </w:rPr>
        <w:t xml:space="preserve"> alebo s nariadením Ministerstva vnútra</w:t>
      </w:r>
      <w:r w:rsidR="00430909" w:rsidRPr="00B20287">
        <w:rPr>
          <w:rFonts w:ascii="Times New Roman" w:hAnsi="Times New Roman" w:cs="Times New Roman"/>
          <w:sz w:val="24"/>
          <w:szCs w:val="24"/>
        </w:rPr>
        <w:t xml:space="preserve"> Slovenskej republiky</w:t>
      </w:r>
      <w:r w:rsidR="00266F60" w:rsidRPr="00B20287">
        <w:rPr>
          <w:rFonts w:ascii="Times New Roman" w:hAnsi="Times New Roman" w:cs="Times New Roman"/>
          <w:sz w:val="24"/>
          <w:szCs w:val="24"/>
        </w:rPr>
        <w:t xml:space="preserve"> č. </w:t>
      </w:r>
      <w:r w:rsidR="005A5456" w:rsidRPr="00B20287">
        <w:rPr>
          <w:rFonts w:ascii="Times New Roman" w:hAnsi="Times New Roman" w:cs="Times New Roman"/>
          <w:sz w:val="24"/>
          <w:szCs w:val="24"/>
        </w:rPr>
        <w:t>136/2014 o návratnej sociálnej výpomoci zo sociálneho fondu</w:t>
      </w:r>
      <w:r w:rsidR="00B82802" w:rsidRPr="00B20287">
        <w:rPr>
          <w:rFonts w:ascii="Times New Roman" w:hAnsi="Times New Roman" w:cs="Times New Roman"/>
          <w:sz w:val="24"/>
          <w:szCs w:val="24"/>
        </w:rPr>
        <w:t xml:space="preserve"> v platnom znení.</w:t>
      </w:r>
    </w:p>
    <w:p w14:paraId="5D4D62DD" w14:textId="77777777" w:rsidR="00161164" w:rsidRPr="006F58DF" w:rsidRDefault="00161164" w:rsidP="00B82802">
      <w:pPr>
        <w:pStyle w:val="Bodytext20"/>
        <w:shd w:val="clear" w:color="auto" w:fill="auto"/>
        <w:tabs>
          <w:tab w:val="left" w:pos="567"/>
          <w:tab w:val="left" w:pos="891"/>
        </w:tabs>
        <w:spacing w:before="0" w:after="0" w:line="240" w:lineRule="auto"/>
        <w:ind w:firstLine="0"/>
        <w:jc w:val="both"/>
        <w:rPr>
          <w:rFonts w:ascii="Times New Roman" w:hAnsi="Times New Roman" w:cs="Times New Roman"/>
          <w:color w:val="FF0000"/>
          <w:sz w:val="24"/>
          <w:szCs w:val="24"/>
        </w:rPr>
      </w:pPr>
    </w:p>
    <w:p w14:paraId="7CD69831" w14:textId="54092D25" w:rsidR="00161164" w:rsidRPr="006F58DF" w:rsidRDefault="00161164" w:rsidP="00430909">
      <w:pPr>
        <w:pStyle w:val="Bodytext20"/>
        <w:numPr>
          <w:ilvl w:val="0"/>
          <w:numId w:val="35"/>
        </w:numPr>
        <w:shd w:val="clear" w:color="auto" w:fill="auto"/>
        <w:tabs>
          <w:tab w:val="left" w:pos="426"/>
          <w:tab w:val="left" w:pos="891"/>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 xml:space="preserve">V sociálnej komisii bude zastúpená každá základná organizácia odborového zväzu jedným členom. Zastúpenie organizačných jednotiek </w:t>
      </w:r>
      <w:r w:rsidR="00430909" w:rsidRPr="00B20287">
        <w:rPr>
          <w:rFonts w:ascii="Times New Roman" w:hAnsi="Times New Roman" w:cs="Times New Roman"/>
          <w:sz w:val="24"/>
          <w:szCs w:val="24"/>
        </w:rPr>
        <w:t>ministerstva</w:t>
      </w:r>
      <w:r w:rsidR="00430909">
        <w:rPr>
          <w:rFonts w:ascii="Times New Roman" w:hAnsi="Times New Roman" w:cs="Times New Roman"/>
          <w:color w:val="00B050"/>
          <w:sz w:val="24"/>
          <w:szCs w:val="24"/>
        </w:rPr>
        <w:t xml:space="preserve"> </w:t>
      </w:r>
      <w:r w:rsidRPr="006F58DF">
        <w:rPr>
          <w:rFonts w:ascii="Times New Roman" w:hAnsi="Times New Roman" w:cs="Times New Roman"/>
          <w:sz w:val="24"/>
          <w:szCs w:val="24"/>
        </w:rPr>
        <w:t>je</w:t>
      </w:r>
      <w:r w:rsidR="00B77632">
        <w:rPr>
          <w:rFonts w:ascii="Times New Roman" w:hAnsi="Times New Roman" w:cs="Times New Roman"/>
          <w:sz w:val="24"/>
          <w:szCs w:val="24"/>
        </w:rPr>
        <w:t> </w:t>
      </w:r>
      <w:r w:rsidRPr="006F58DF">
        <w:rPr>
          <w:rFonts w:ascii="Times New Roman" w:hAnsi="Times New Roman" w:cs="Times New Roman"/>
          <w:sz w:val="24"/>
          <w:szCs w:val="24"/>
        </w:rPr>
        <w:t>v</w:t>
      </w:r>
      <w:r w:rsidR="0047646C">
        <w:rPr>
          <w:rFonts w:ascii="Times New Roman" w:hAnsi="Times New Roman" w:cs="Times New Roman"/>
          <w:sz w:val="24"/>
          <w:szCs w:val="24"/>
        </w:rPr>
        <w:t> </w:t>
      </w:r>
      <w:r w:rsidRPr="006F58DF">
        <w:rPr>
          <w:rFonts w:ascii="Times New Roman" w:hAnsi="Times New Roman" w:cs="Times New Roman"/>
          <w:sz w:val="24"/>
          <w:szCs w:val="24"/>
        </w:rPr>
        <w:t>kompetencii generálne</w:t>
      </w:r>
      <w:r w:rsidR="00B77632">
        <w:rPr>
          <w:rFonts w:ascii="Times New Roman" w:hAnsi="Times New Roman" w:cs="Times New Roman"/>
          <w:sz w:val="24"/>
          <w:szCs w:val="24"/>
        </w:rPr>
        <w:t xml:space="preserve">ho </w:t>
      </w:r>
      <w:r w:rsidRPr="006F58DF">
        <w:rPr>
          <w:rFonts w:ascii="Times New Roman" w:hAnsi="Times New Roman" w:cs="Times New Roman"/>
          <w:sz w:val="24"/>
          <w:szCs w:val="24"/>
        </w:rPr>
        <w:t>riaditeľ</w:t>
      </w:r>
      <w:r w:rsidR="00B77632">
        <w:rPr>
          <w:rFonts w:ascii="Times New Roman" w:hAnsi="Times New Roman" w:cs="Times New Roman"/>
          <w:sz w:val="24"/>
          <w:szCs w:val="24"/>
        </w:rPr>
        <w:t>a</w:t>
      </w:r>
      <w:r w:rsidRPr="006F58DF">
        <w:rPr>
          <w:rFonts w:ascii="Times New Roman" w:hAnsi="Times New Roman" w:cs="Times New Roman"/>
          <w:sz w:val="24"/>
          <w:szCs w:val="24"/>
        </w:rPr>
        <w:t xml:space="preserve"> sekcie systemizácie a mzdovej politiky ministerstva a</w:t>
      </w:r>
      <w:r w:rsidR="00B77632">
        <w:rPr>
          <w:rFonts w:ascii="Times New Roman" w:hAnsi="Times New Roman" w:cs="Times New Roman"/>
          <w:sz w:val="24"/>
          <w:szCs w:val="24"/>
        </w:rPr>
        <w:t> </w:t>
      </w:r>
      <w:r w:rsidRPr="006F58DF">
        <w:rPr>
          <w:rFonts w:ascii="Times New Roman" w:hAnsi="Times New Roman" w:cs="Times New Roman"/>
          <w:sz w:val="24"/>
          <w:szCs w:val="24"/>
        </w:rPr>
        <w:t xml:space="preserve">riaditeľov krajských riaditeľstiev Policajného zboru, pričom počet zástupcov nimi nominovaných je rovnaký ako počet zástupcov odborového zväzu. Predsedom sociálnej komisie je zástupca odborového zväzu, </w:t>
      </w:r>
      <w:r w:rsidR="005A5456" w:rsidRPr="00C8368E">
        <w:rPr>
          <w:rFonts w:ascii="Times New Roman" w:hAnsi="Times New Roman" w:cs="Times New Roman"/>
          <w:sz w:val="24"/>
          <w:szCs w:val="24"/>
        </w:rPr>
        <w:t>ktorého určí príslušná rada odborového zväzu</w:t>
      </w:r>
      <w:r w:rsidR="005A5456" w:rsidRPr="006F58DF">
        <w:rPr>
          <w:rFonts w:ascii="Times New Roman" w:hAnsi="Times New Roman" w:cs="Times New Roman"/>
          <w:sz w:val="24"/>
          <w:szCs w:val="24"/>
        </w:rPr>
        <w:t xml:space="preserve">, </w:t>
      </w:r>
      <w:r w:rsidRPr="006F58DF">
        <w:rPr>
          <w:rFonts w:ascii="Times New Roman" w:hAnsi="Times New Roman" w:cs="Times New Roman"/>
          <w:sz w:val="24"/>
          <w:szCs w:val="24"/>
        </w:rPr>
        <w:t xml:space="preserve">tajomníkom sociálnej komisie je zástupca </w:t>
      </w:r>
      <w:r w:rsidR="00430909" w:rsidRPr="00B20287">
        <w:rPr>
          <w:rFonts w:ascii="Times New Roman" w:hAnsi="Times New Roman" w:cs="Times New Roman"/>
          <w:sz w:val="24"/>
          <w:szCs w:val="24"/>
        </w:rPr>
        <w:t>ministerstva</w:t>
      </w:r>
      <w:r w:rsidRPr="00B20287">
        <w:rPr>
          <w:rFonts w:ascii="Times New Roman" w:hAnsi="Times New Roman" w:cs="Times New Roman"/>
          <w:sz w:val="24"/>
          <w:szCs w:val="24"/>
        </w:rPr>
        <w:t>.</w:t>
      </w:r>
      <w:r w:rsidRPr="006F58DF">
        <w:rPr>
          <w:rFonts w:ascii="Times New Roman" w:hAnsi="Times New Roman" w:cs="Times New Roman"/>
          <w:sz w:val="24"/>
          <w:szCs w:val="24"/>
        </w:rPr>
        <w:t xml:space="preserve"> </w:t>
      </w:r>
      <w:r w:rsidR="00C8368E">
        <w:rPr>
          <w:rFonts w:ascii="Times New Roman" w:hAnsi="Times New Roman" w:cs="Times New Roman"/>
          <w:sz w:val="24"/>
          <w:szCs w:val="24"/>
        </w:rPr>
        <w:t xml:space="preserve"> </w:t>
      </w:r>
      <w:r w:rsidRPr="006F58DF">
        <w:rPr>
          <w:rFonts w:ascii="Times New Roman" w:hAnsi="Times New Roman" w:cs="Times New Roman"/>
          <w:sz w:val="24"/>
          <w:szCs w:val="24"/>
        </w:rPr>
        <w:t>Po dohode zmluvných strán nemusí mať v sociálnej komisii zastúpenie každá základná organizácia odborového zväzu, ale paritné zastúpenie musí byť zachované.</w:t>
      </w:r>
    </w:p>
    <w:p w14:paraId="4F997CD2" w14:textId="77777777" w:rsidR="00D50B8D" w:rsidRPr="006F58DF" w:rsidRDefault="00D50B8D" w:rsidP="009A7267">
      <w:pPr>
        <w:pStyle w:val="Bodytext20"/>
        <w:shd w:val="clear" w:color="auto" w:fill="auto"/>
        <w:tabs>
          <w:tab w:val="left" w:pos="567"/>
          <w:tab w:val="left" w:pos="891"/>
        </w:tabs>
        <w:spacing w:before="0" w:after="0" w:line="240" w:lineRule="auto"/>
        <w:ind w:firstLine="0"/>
        <w:jc w:val="both"/>
        <w:rPr>
          <w:rFonts w:ascii="Times New Roman" w:hAnsi="Times New Roman" w:cs="Times New Roman"/>
          <w:sz w:val="24"/>
          <w:szCs w:val="24"/>
        </w:rPr>
      </w:pPr>
    </w:p>
    <w:p w14:paraId="4E566938" w14:textId="77777777" w:rsidR="00161164" w:rsidRPr="006F58DF" w:rsidRDefault="00161164" w:rsidP="00430909">
      <w:pPr>
        <w:pStyle w:val="Bodytext20"/>
        <w:numPr>
          <w:ilvl w:val="0"/>
          <w:numId w:val="35"/>
        </w:numPr>
        <w:shd w:val="clear" w:color="auto" w:fill="auto"/>
        <w:tabs>
          <w:tab w:val="left" w:pos="426"/>
          <w:tab w:val="left" w:pos="890"/>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Sociálna komisia rozhoduje hlasovaním a o priebehu rokovania vyhotoví tajomník sociálnej komisie zápisnicu, ktorú podpisuje predseda sociálnej komisie a dvaja členovia sociálnej komisie, ktorí budú na začiatku zasadnutia komisie schválení ako overovatelia zápisnice. V prípade rovnosti hlasov pri hlasovaní má predseda sociálnej komisie dva hlasy.</w:t>
      </w:r>
    </w:p>
    <w:p w14:paraId="640F5685" w14:textId="77777777" w:rsidR="00BE153B" w:rsidRPr="006F58DF" w:rsidRDefault="00BE153B" w:rsidP="009A7267">
      <w:pPr>
        <w:pStyle w:val="Bodytext20"/>
        <w:shd w:val="clear" w:color="auto" w:fill="auto"/>
        <w:tabs>
          <w:tab w:val="left" w:pos="567"/>
          <w:tab w:val="left" w:pos="890"/>
        </w:tabs>
        <w:spacing w:before="0" w:after="0" w:line="240" w:lineRule="auto"/>
        <w:ind w:firstLine="0"/>
        <w:jc w:val="both"/>
        <w:rPr>
          <w:rFonts w:ascii="Times New Roman" w:hAnsi="Times New Roman" w:cs="Times New Roman"/>
          <w:sz w:val="24"/>
          <w:szCs w:val="24"/>
        </w:rPr>
      </w:pPr>
    </w:p>
    <w:p w14:paraId="2CA20DBC" w14:textId="1E7CFD7B" w:rsidR="00161164" w:rsidRPr="006F58DF" w:rsidRDefault="00161164" w:rsidP="00430909">
      <w:pPr>
        <w:pStyle w:val="Bodytext20"/>
        <w:numPr>
          <w:ilvl w:val="0"/>
          <w:numId w:val="35"/>
        </w:numPr>
        <w:shd w:val="clear" w:color="auto" w:fill="auto"/>
        <w:tabs>
          <w:tab w:val="left" w:pos="426"/>
          <w:tab w:val="left" w:pos="890"/>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 xml:space="preserve">Za účelom riešenia prípadných sporov vzniknutých na základe rozhodnutí sociálnych komisií o pridelení prostriedkov zo sociálneho fondu na jednotlivé druhy výpomocí </w:t>
      </w:r>
      <w:r w:rsidR="00430909" w:rsidRPr="00B20287">
        <w:rPr>
          <w:rFonts w:ascii="Times New Roman" w:hAnsi="Times New Roman" w:cs="Times New Roman"/>
          <w:sz w:val="24"/>
          <w:szCs w:val="24"/>
        </w:rPr>
        <w:t>ministerstvo</w:t>
      </w:r>
      <w:r w:rsidR="00430909">
        <w:rPr>
          <w:rFonts w:ascii="Times New Roman" w:hAnsi="Times New Roman" w:cs="Times New Roman"/>
          <w:color w:val="00B050"/>
          <w:sz w:val="24"/>
          <w:szCs w:val="24"/>
        </w:rPr>
        <w:t xml:space="preserve"> </w:t>
      </w:r>
      <w:r w:rsidRPr="006F58DF">
        <w:rPr>
          <w:rFonts w:ascii="Times New Roman" w:hAnsi="Times New Roman" w:cs="Times New Roman"/>
          <w:sz w:val="24"/>
          <w:szCs w:val="24"/>
        </w:rPr>
        <w:t>podľa potreby zriadi centrálnu rozhodcovskú komisiu (ďalej len „rozhodcovská komisia</w:t>
      </w:r>
      <w:r w:rsidR="0030483E" w:rsidRPr="006F58DF">
        <w:rPr>
          <w:rFonts w:ascii="Times New Roman" w:hAnsi="Times New Roman" w:cs="Times New Roman"/>
          <w:sz w:val="24"/>
          <w:szCs w:val="24"/>
        </w:rPr>
        <w:t>“</w:t>
      </w:r>
      <w:r w:rsidRPr="006F58DF">
        <w:rPr>
          <w:rFonts w:ascii="Times New Roman" w:hAnsi="Times New Roman" w:cs="Times New Roman"/>
          <w:sz w:val="24"/>
          <w:szCs w:val="24"/>
        </w:rPr>
        <w:t xml:space="preserve">). Rozhodcovská komisia je zložená z dvoch zástupcov odborového zväzu a dvoch zástupcov </w:t>
      </w:r>
      <w:r w:rsidR="00430909" w:rsidRPr="00B20287">
        <w:rPr>
          <w:rFonts w:ascii="Times New Roman" w:hAnsi="Times New Roman" w:cs="Times New Roman"/>
          <w:sz w:val="24"/>
          <w:szCs w:val="24"/>
        </w:rPr>
        <w:t>ministerstva</w:t>
      </w:r>
      <w:r w:rsidRPr="00B20287">
        <w:rPr>
          <w:rFonts w:ascii="Times New Roman" w:hAnsi="Times New Roman" w:cs="Times New Roman"/>
          <w:sz w:val="24"/>
          <w:szCs w:val="24"/>
        </w:rPr>
        <w:t>.</w:t>
      </w:r>
      <w:r w:rsidRPr="006F58DF">
        <w:rPr>
          <w:rFonts w:ascii="Times New Roman" w:hAnsi="Times New Roman" w:cs="Times New Roman"/>
          <w:sz w:val="24"/>
          <w:szCs w:val="24"/>
        </w:rPr>
        <w:t xml:space="preserve"> Predsedom rozhodcovskej komisie je </w:t>
      </w:r>
      <w:r w:rsidRPr="00430909">
        <w:rPr>
          <w:rFonts w:ascii="Times New Roman" w:hAnsi="Times New Roman" w:cs="Times New Roman"/>
          <w:sz w:val="24"/>
          <w:szCs w:val="24"/>
        </w:rPr>
        <w:t xml:space="preserve">zástupca odborového zväzu. </w:t>
      </w:r>
      <w:r w:rsidRPr="006F58DF">
        <w:rPr>
          <w:rFonts w:ascii="Times New Roman" w:hAnsi="Times New Roman" w:cs="Times New Roman"/>
          <w:sz w:val="24"/>
          <w:szCs w:val="24"/>
        </w:rPr>
        <w:t>Stanovisko rozhodcovskej komisie je konečné.</w:t>
      </w:r>
    </w:p>
    <w:p w14:paraId="1DB0AE48" w14:textId="77777777" w:rsidR="00332CE7" w:rsidRPr="006F58DF" w:rsidRDefault="00332CE7" w:rsidP="00D5788F">
      <w:pPr>
        <w:pStyle w:val="Bodytext20"/>
        <w:shd w:val="clear" w:color="auto" w:fill="auto"/>
        <w:tabs>
          <w:tab w:val="left" w:pos="567"/>
          <w:tab w:val="left" w:pos="890"/>
        </w:tabs>
        <w:spacing w:before="0" w:after="0" w:line="240" w:lineRule="auto"/>
        <w:ind w:firstLine="0"/>
        <w:jc w:val="both"/>
        <w:rPr>
          <w:rFonts w:ascii="Times New Roman" w:hAnsi="Times New Roman" w:cs="Times New Roman"/>
          <w:color w:val="548DD4" w:themeColor="text2" w:themeTint="99"/>
        </w:rPr>
      </w:pPr>
    </w:p>
    <w:p w14:paraId="1E1AD427" w14:textId="2DE7B85F" w:rsidR="00161164" w:rsidRDefault="00161164" w:rsidP="00430909">
      <w:pPr>
        <w:pStyle w:val="Bodytext20"/>
        <w:numPr>
          <w:ilvl w:val="0"/>
          <w:numId w:val="35"/>
        </w:numPr>
        <w:shd w:val="clear" w:color="auto" w:fill="auto"/>
        <w:tabs>
          <w:tab w:val="left" w:pos="426"/>
          <w:tab w:val="left" w:pos="890"/>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Z príspevkov zo sociálneho fondu sa vykonáva zrážka preddavku na daň z príjmu zo</w:t>
      </w:r>
      <w:r w:rsidR="0047646C">
        <w:rPr>
          <w:rFonts w:ascii="Times New Roman" w:hAnsi="Times New Roman" w:cs="Times New Roman"/>
          <w:sz w:val="24"/>
          <w:szCs w:val="24"/>
        </w:rPr>
        <w:t> </w:t>
      </w:r>
      <w:r w:rsidRPr="006F58DF">
        <w:rPr>
          <w:rFonts w:ascii="Times New Roman" w:hAnsi="Times New Roman" w:cs="Times New Roman"/>
          <w:sz w:val="24"/>
          <w:szCs w:val="24"/>
        </w:rPr>
        <w:t>závislej činnosti a zrážka preddavku na verejné zdravotné poistenie</w:t>
      </w:r>
      <w:r w:rsidR="00BE153B" w:rsidRPr="00C16D80">
        <w:rPr>
          <w:rStyle w:val="Odkaznapoznmkupodiarou"/>
          <w:rFonts w:ascii="Times New Roman" w:hAnsi="Times New Roman" w:cs="Times New Roman"/>
          <w:sz w:val="24"/>
          <w:szCs w:val="24"/>
        </w:rPr>
        <w:footnoteReference w:id="13"/>
      </w:r>
      <w:r w:rsidR="00C16D80">
        <w:rPr>
          <w:rFonts w:ascii="Times New Roman" w:hAnsi="Times New Roman" w:cs="Times New Roman"/>
          <w:sz w:val="24"/>
          <w:szCs w:val="24"/>
          <w:vertAlign w:val="superscript"/>
        </w:rPr>
        <w:t>)</w:t>
      </w:r>
      <w:r w:rsidRPr="00C16D80">
        <w:rPr>
          <w:rFonts w:ascii="Times New Roman" w:hAnsi="Times New Roman" w:cs="Times New Roman"/>
          <w:sz w:val="24"/>
          <w:szCs w:val="24"/>
        </w:rPr>
        <w:t>.</w:t>
      </w:r>
    </w:p>
    <w:p w14:paraId="5493FFE8" w14:textId="77777777" w:rsidR="00430909" w:rsidRPr="006F58DF" w:rsidRDefault="00430909" w:rsidP="00430909">
      <w:pPr>
        <w:pStyle w:val="Bodytext20"/>
        <w:shd w:val="clear" w:color="auto" w:fill="auto"/>
        <w:tabs>
          <w:tab w:val="left" w:pos="567"/>
          <w:tab w:val="left" w:pos="890"/>
        </w:tabs>
        <w:spacing w:before="0" w:after="0" w:line="240" w:lineRule="auto"/>
        <w:ind w:firstLine="0"/>
        <w:jc w:val="both"/>
        <w:rPr>
          <w:rFonts w:ascii="Times New Roman" w:hAnsi="Times New Roman" w:cs="Times New Roman"/>
          <w:sz w:val="24"/>
          <w:szCs w:val="24"/>
        </w:rPr>
      </w:pPr>
    </w:p>
    <w:p w14:paraId="4F78A760" w14:textId="533E2B3A" w:rsidR="00BE153B" w:rsidRPr="006F58DF" w:rsidRDefault="00161164" w:rsidP="00430909">
      <w:pPr>
        <w:pStyle w:val="Bodytext20"/>
        <w:numPr>
          <w:ilvl w:val="0"/>
          <w:numId w:val="35"/>
        </w:numPr>
        <w:shd w:val="clear" w:color="auto" w:fill="auto"/>
        <w:tabs>
          <w:tab w:val="left" w:pos="426"/>
          <w:tab w:val="left" w:pos="890"/>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Príspevok zo sociálneho fondu nepatrí policajtovi, ktorý v čase poukázania finančných prostriedkov na účet žiadateľa, nie je v služobnom pomere, okrem policajta, u ktorého je</w:t>
      </w:r>
      <w:r w:rsidR="0047646C">
        <w:rPr>
          <w:rFonts w:ascii="Times New Roman" w:hAnsi="Times New Roman" w:cs="Times New Roman"/>
          <w:sz w:val="24"/>
          <w:szCs w:val="24"/>
        </w:rPr>
        <w:t> </w:t>
      </w:r>
      <w:r w:rsidRPr="006F58DF">
        <w:rPr>
          <w:rFonts w:ascii="Times New Roman" w:hAnsi="Times New Roman" w:cs="Times New Roman"/>
          <w:sz w:val="24"/>
          <w:szCs w:val="24"/>
        </w:rPr>
        <w:t>príspevok súčasťou jeho posledného služobného príjmu</w:t>
      </w:r>
      <w:r w:rsidRPr="006F58DF">
        <w:rPr>
          <w:rFonts w:ascii="Times New Roman" w:hAnsi="Times New Roman" w:cs="Times New Roman"/>
          <w:sz w:val="24"/>
          <w:szCs w:val="24"/>
          <w:vertAlign w:val="superscript"/>
        </w:rPr>
        <w:t>5</w:t>
      </w:r>
      <w:r w:rsidR="00B77632">
        <w:rPr>
          <w:rFonts w:ascii="Times New Roman" w:hAnsi="Times New Roman" w:cs="Times New Roman"/>
          <w:sz w:val="24"/>
          <w:szCs w:val="24"/>
          <w:vertAlign w:val="superscript"/>
        </w:rPr>
        <w:t>)</w:t>
      </w:r>
      <w:r w:rsidRPr="006F58DF">
        <w:rPr>
          <w:rFonts w:ascii="Times New Roman" w:hAnsi="Times New Roman" w:cs="Times New Roman"/>
          <w:sz w:val="24"/>
          <w:szCs w:val="24"/>
        </w:rPr>
        <w:t>.</w:t>
      </w:r>
    </w:p>
    <w:p w14:paraId="62B9F619" w14:textId="77777777" w:rsidR="00A24EFE" w:rsidRPr="006F58DF" w:rsidRDefault="00A24EFE" w:rsidP="00A24EFE">
      <w:pPr>
        <w:pStyle w:val="Bodytext20"/>
        <w:shd w:val="clear" w:color="auto" w:fill="auto"/>
        <w:tabs>
          <w:tab w:val="left" w:pos="567"/>
          <w:tab w:val="left" w:pos="890"/>
        </w:tabs>
        <w:spacing w:before="0" w:after="0" w:line="240" w:lineRule="auto"/>
        <w:ind w:firstLine="0"/>
        <w:jc w:val="both"/>
        <w:rPr>
          <w:rFonts w:ascii="Times New Roman" w:hAnsi="Times New Roman" w:cs="Times New Roman"/>
          <w:sz w:val="24"/>
          <w:szCs w:val="24"/>
        </w:rPr>
      </w:pPr>
    </w:p>
    <w:p w14:paraId="13231053" w14:textId="77777777" w:rsidR="008A3BF7" w:rsidRPr="006F58DF" w:rsidRDefault="00161164" w:rsidP="00394625">
      <w:pPr>
        <w:pStyle w:val="Bodytext20"/>
        <w:numPr>
          <w:ilvl w:val="0"/>
          <w:numId w:val="35"/>
        </w:numPr>
        <w:shd w:val="clear" w:color="auto" w:fill="auto"/>
        <w:tabs>
          <w:tab w:val="left" w:pos="426"/>
          <w:tab w:val="left" w:pos="890"/>
        </w:tabs>
        <w:spacing w:before="0" w:after="0" w:line="240" w:lineRule="auto"/>
        <w:ind w:left="0" w:firstLine="0"/>
        <w:jc w:val="both"/>
        <w:rPr>
          <w:rFonts w:ascii="Times New Roman" w:hAnsi="Times New Roman" w:cs="Times New Roman"/>
          <w:sz w:val="24"/>
          <w:szCs w:val="24"/>
        </w:rPr>
      </w:pPr>
      <w:r w:rsidRPr="006F58DF">
        <w:rPr>
          <w:rFonts w:ascii="Times New Roman" w:hAnsi="Times New Roman" w:cs="Times New Roman"/>
          <w:sz w:val="24"/>
          <w:szCs w:val="24"/>
        </w:rPr>
        <w:t>Policajt, ktorý je služobne zaradený na</w:t>
      </w:r>
    </w:p>
    <w:p w14:paraId="09E6E11C" w14:textId="56C044E6" w:rsidR="00161164" w:rsidRPr="00394625" w:rsidRDefault="00161164" w:rsidP="007D5801">
      <w:pPr>
        <w:pStyle w:val="Bodytext20"/>
        <w:numPr>
          <w:ilvl w:val="0"/>
          <w:numId w:val="16"/>
        </w:numPr>
        <w:shd w:val="clear" w:color="auto" w:fill="auto"/>
        <w:tabs>
          <w:tab w:val="left" w:pos="426"/>
        </w:tabs>
        <w:spacing w:before="0" w:after="0" w:line="240" w:lineRule="auto"/>
        <w:ind w:left="426" w:hanging="426"/>
        <w:jc w:val="both"/>
        <w:rPr>
          <w:rFonts w:ascii="Times New Roman" w:hAnsi="Times New Roman" w:cs="Times New Roman"/>
          <w:sz w:val="24"/>
          <w:szCs w:val="24"/>
        </w:rPr>
      </w:pPr>
      <w:r w:rsidRPr="00394625">
        <w:rPr>
          <w:rFonts w:ascii="Times New Roman" w:hAnsi="Times New Roman" w:cs="Times New Roman"/>
          <w:sz w:val="24"/>
          <w:szCs w:val="24"/>
        </w:rPr>
        <w:t>krajskom riaditeľstve Policajného zboru, na centre podpory alebo jednotke</w:t>
      </w:r>
      <w:r w:rsidR="00394625" w:rsidRPr="00394625">
        <w:rPr>
          <w:rFonts w:ascii="Times New Roman" w:hAnsi="Times New Roman" w:cs="Times New Roman"/>
          <w:sz w:val="24"/>
          <w:szCs w:val="24"/>
        </w:rPr>
        <w:t xml:space="preserve"> </w:t>
      </w:r>
      <w:r w:rsidRPr="00394625">
        <w:rPr>
          <w:rFonts w:ascii="Times New Roman" w:hAnsi="Times New Roman" w:cs="Times New Roman"/>
          <w:sz w:val="24"/>
          <w:szCs w:val="24"/>
        </w:rPr>
        <w:t xml:space="preserve">centra podpory s výnimkou Bratislavy, svoju žiadosť o poskytnutie výpomoci zo sociálneho fondu predloží zodpovednému zamestnancovi konkrétneho centra podpory. </w:t>
      </w:r>
      <w:r w:rsidR="00394625" w:rsidRPr="00B20287">
        <w:rPr>
          <w:rFonts w:ascii="Times New Roman" w:hAnsi="Times New Roman" w:cs="Times New Roman"/>
          <w:sz w:val="24"/>
          <w:szCs w:val="24"/>
        </w:rPr>
        <w:t>Žiadosti podľa čl. 4 ods. 14 bod 8 písm. a), c) a d) budú</w:t>
      </w:r>
      <w:r w:rsidRPr="00394625">
        <w:rPr>
          <w:rFonts w:ascii="Times New Roman" w:hAnsi="Times New Roman" w:cs="Times New Roman"/>
          <w:sz w:val="24"/>
          <w:szCs w:val="24"/>
        </w:rPr>
        <w:t xml:space="preserve"> predmetom rokovania sociálnej komisie, ktorá je zriadená na konkrétnom krajskom riaditeľstve Policajného zboru.</w:t>
      </w:r>
    </w:p>
    <w:p w14:paraId="0BB60B76" w14:textId="28A81893" w:rsidR="00161164" w:rsidRPr="00394625" w:rsidRDefault="00161164" w:rsidP="007D5801">
      <w:pPr>
        <w:pStyle w:val="Bodytext20"/>
        <w:numPr>
          <w:ilvl w:val="0"/>
          <w:numId w:val="16"/>
        </w:numPr>
        <w:shd w:val="clear" w:color="auto" w:fill="auto"/>
        <w:tabs>
          <w:tab w:val="left" w:pos="142"/>
          <w:tab w:val="left" w:pos="426"/>
        </w:tabs>
        <w:spacing w:before="0" w:after="0" w:line="240" w:lineRule="auto"/>
        <w:ind w:left="426" w:hanging="426"/>
        <w:jc w:val="both"/>
        <w:rPr>
          <w:rFonts w:ascii="Times New Roman" w:hAnsi="Times New Roman" w:cs="Times New Roman"/>
          <w:sz w:val="24"/>
          <w:szCs w:val="24"/>
        </w:rPr>
      </w:pPr>
      <w:r w:rsidRPr="00394625">
        <w:rPr>
          <w:rFonts w:ascii="Times New Roman" w:hAnsi="Times New Roman" w:cs="Times New Roman"/>
          <w:sz w:val="24"/>
          <w:szCs w:val="24"/>
        </w:rPr>
        <w:lastRenderedPageBreak/>
        <w:t>Krajskom riaditeľstve Policajného zboru v Bratislave alebo na Centre podpory</w:t>
      </w:r>
      <w:r w:rsidR="00394625" w:rsidRPr="00394625">
        <w:rPr>
          <w:rFonts w:ascii="Times New Roman" w:hAnsi="Times New Roman" w:cs="Times New Roman"/>
          <w:sz w:val="24"/>
          <w:szCs w:val="24"/>
        </w:rPr>
        <w:t xml:space="preserve"> </w:t>
      </w:r>
      <w:r w:rsidRPr="00394625">
        <w:rPr>
          <w:rFonts w:ascii="Times New Roman" w:hAnsi="Times New Roman" w:cs="Times New Roman"/>
          <w:sz w:val="24"/>
          <w:szCs w:val="24"/>
        </w:rPr>
        <w:t>Bratislava svoju žiadosť o poskytnutie výpomoci zo sociálneho fondu predloží zodpovednému zamestnancovi na odbore mzdovej politiky sekcie systemizácie a</w:t>
      </w:r>
      <w:r w:rsidR="0047646C">
        <w:rPr>
          <w:rFonts w:ascii="Times New Roman" w:hAnsi="Times New Roman" w:cs="Times New Roman"/>
          <w:sz w:val="24"/>
          <w:szCs w:val="24"/>
        </w:rPr>
        <w:t> </w:t>
      </w:r>
      <w:r w:rsidRPr="00394625">
        <w:rPr>
          <w:rFonts w:ascii="Times New Roman" w:hAnsi="Times New Roman" w:cs="Times New Roman"/>
          <w:sz w:val="24"/>
          <w:szCs w:val="24"/>
        </w:rPr>
        <w:t xml:space="preserve">mzdovej politiky ministerstva. </w:t>
      </w:r>
      <w:r w:rsidR="00394625" w:rsidRPr="00B20287">
        <w:rPr>
          <w:rFonts w:ascii="Times New Roman" w:hAnsi="Times New Roman" w:cs="Times New Roman"/>
          <w:sz w:val="24"/>
          <w:szCs w:val="24"/>
        </w:rPr>
        <w:t xml:space="preserve">Žiadosti podľa čl. 4 ods. 14 bod 8 písm. a), c) a d) budú </w:t>
      </w:r>
      <w:r w:rsidRPr="00394625">
        <w:rPr>
          <w:rFonts w:ascii="Times New Roman" w:hAnsi="Times New Roman" w:cs="Times New Roman"/>
          <w:sz w:val="24"/>
          <w:szCs w:val="24"/>
        </w:rPr>
        <w:t>predmetom rokovania sociálnej komisie, ktorá je zriadená na Krajskom riaditeľstve Policajného zboru v Bratislave.</w:t>
      </w:r>
    </w:p>
    <w:p w14:paraId="47F91965" w14:textId="3A356005" w:rsidR="00161164" w:rsidRPr="00394625" w:rsidRDefault="00161164" w:rsidP="007D5801">
      <w:pPr>
        <w:pStyle w:val="Bodytext20"/>
        <w:numPr>
          <w:ilvl w:val="0"/>
          <w:numId w:val="16"/>
        </w:numPr>
        <w:shd w:val="clear" w:color="auto" w:fill="auto"/>
        <w:tabs>
          <w:tab w:val="left" w:pos="142"/>
          <w:tab w:val="left" w:pos="426"/>
        </w:tabs>
        <w:spacing w:before="0" w:after="0" w:line="240" w:lineRule="auto"/>
        <w:ind w:left="426" w:hanging="426"/>
        <w:jc w:val="both"/>
        <w:rPr>
          <w:rFonts w:ascii="Times New Roman" w:hAnsi="Times New Roman" w:cs="Times New Roman"/>
          <w:sz w:val="24"/>
          <w:szCs w:val="24"/>
        </w:rPr>
      </w:pPr>
      <w:r w:rsidRPr="00394625">
        <w:rPr>
          <w:rFonts w:ascii="Times New Roman" w:hAnsi="Times New Roman" w:cs="Times New Roman"/>
          <w:sz w:val="24"/>
          <w:szCs w:val="24"/>
        </w:rPr>
        <w:t>sekcii, úrade, zariadení ministerstva, centre podpory ministerstva, prezídiu</w:t>
      </w:r>
      <w:r w:rsidR="00394625" w:rsidRPr="00394625">
        <w:rPr>
          <w:rFonts w:ascii="Times New Roman" w:hAnsi="Times New Roman" w:cs="Times New Roman"/>
          <w:sz w:val="24"/>
          <w:szCs w:val="24"/>
        </w:rPr>
        <w:t xml:space="preserve"> </w:t>
      </w:r>
      <w:r w:rsidRPr="00394625">
        <w:rPr>
          <w:rFonts w:ascii="Times New Roman" w:hAnsi="Times New Roman" w:cs="Times New Roman"/>
          <w:sz w:val="24"/>
          <w:szCs w:val="24"/>
        </w:rPr>
        <w:t>Policajného zboru, Strednej odbornej škole Policajného zboru Bratislav</w:t>
      </w:r>
      <w:r w:rsidR="007730F3" w:rsidRPr="00394625">
        <w:rPr>
          <w:rFonts w:ascii="Times New Roman" w:hAnsi="Times New Roman" w:cs="Times New Roman"/>
          <w:sz w:val="24"/>
          <w:szCs w:val="24"/>
        </w:rPr>
        <w:t>a</w:t>
      </w:r>
      <w:r w:rsidRPr="00394625">
        <w:rPr>
          <w:rFonts w:ascii="Times New Roman" w:hAnsi="Times New Roman" w:cs="Times New Roman"/>
          <w:sz w:val="24"/>
          <w:szCs w:val="24"/>
        </w:rPr>
        <w:t xml:space="preserve"> alebo Strednej odbornej škole Policajného zboru Pezin</w:t>
      </w:r>
      <w:r w:rsidR="007730F3" w:rsidRPr="00394625">
        <w:rPr>
          <w:rFonts w:ascii="Times New Roman" w:hAnsi="Times New Roman" w:cs="Times New Roman"/>
          <w:sz w:val="24"/>
          <w:szCs w:val="24"/>
        </w:rPr>
        <w:t>o</w:t>
      </w:r>
      <w:r w:rsidRPr="00394625">
        <w:rPr>
          <w:rFonts w:ascii="Times New Roman" w:hAnsi="Times New Roman" w:cs="Times New Roman"/>
          <w:sz w:val="24"/>
          <w:szCs w:val="24"/>
        </w:rPr>
        <w:t>k svoju žiadosť o poskytnutie výpomoci zo</w:t>
      </w:r>
      <w:r w:rsidR="0047646C">
        <w:rPr>
          <w:rFonts w:ascii="Times New Roman" w:hAnsi="Times New Roman" w:cs="Times New Roman"/>
          <w:sz w:val="24"/>
          <w:szCs w:val="24"/>
        </w:rPr>
        <w:t> </w:t>
      </w:r>
      <w:r w:rsidRPr="00394625">
        <w:rPr>
          <w:rFonts w:ascii="Times New Roman" w:hAnsi="Times New Roman" w:cs="Times New Roman"/>
          <w:sz w:val="24"/>
          <w:szCs w:val="24"/>
        </w:rPr>
        <w:t xml:space="preserve">sociálneho fondu predloží zodpovednému zamestnancovi na odbore mzdovej politiky sekcie systemizácie a mzdovej politiky ministerstva. </w:t>
      </w:r>
      <w:r w:rsidR="00394625" w:rsidRPr="00B20287">
        <w:rPr>
          <w:rFonts w:ascii="Times New Roman" w:hAnsi="Times New Roman" w:cs="Times New Roman"/>
          <w:sz w:val="24"/>
          <w:szCs w:val="24"/>
        </w:rPr>
        <w:t xml:space="preserve">Žiadosti podľa čl. 4 ods. 14 bod 8 písm. a), c) a d) budú </w:t>
      </w:r>
      <w:r w:rsidRPr="00394625">
        <w:rPr>
          <w:rFonts w:ascii="Times New Roman" w:hAnsi="Times New Roman" w:cs="Times New Roman"/>
          <w:sz w:val="24"/>
          <w:szCs w:val="24"/>
        </w:rPr>
        <w:t>predmetom rokovania sociálnej komisie, ktorá je zriadená generáln</w:t>
      </w:r>
      <w:r w:rsidR="00B77632">
        <w:rPr>
          <w:rFonts w:ascii="Times New Roman" w:hAnsi="Times New Roman" w:cs="Times New Roman"/>
          <w:sz w:val="24"/>
          <w:szCs w:val="24"/>
        </w:rPr>
        <w:t xml:space="preserve">ym </w:t>
      </w:r>
      <w:r w:rsidRPr="00394625">
        <w:rPr>
          <w:rFonts w:ascii="Times New Roman" w:hAnsi="Times New Roman" w:cs="Times New Roman"/>
          <w:sz w:val="24"/>
          <w:szCs w:val="24"/>
        </w:rPr>
        <w:t>riaditeľo</w:t>
      </w:r>
      <w:r w:rsidR="00B77632">
        <w:rPr>
          <w:rFonts w:ascii="Times New Roman" w:hAnsi="Times New Roman" w:cs="Times New Roman"/>
          <w:sz w:val="24"/>
          <w:szCs w:val="24"/>
        </w:rPr>
        <w:t>m</w:t>
      </w:r>
      <w:r w:rsidRPr="00394625">
        <w:rPr>
          <w:rFonts w:ascii="Times New Roman" w:hAnsi="Times New Roman" w:cs="Times New Roman"/>
          <w:sz w:val="24"/>
          <w:szCs w:val="24"/>
        </w:rPr>
        <w:t xml:space="preserve"> sekcie systemizácie a mzdovej politiky ministerstva.</w:t>
      </w:r>
    </w:p>
    <w:p w14:paraId="2D081CB8" w14:textId="37C276F8" w:rsidR="00161164" w:rsidRPr="00394625" w:rsidRDefault="00161164" w:rsidP="007D5801">
      <w:pPr>
        <w:pStyle w:val="Bodytext20"/>
        <w:numPr>
          <w:ilvl w:val="0"/>
          <w:numId w:val="16"/>
        </w:numPr>
        <w:shd w:val="clear" w:color="auto" w:fill="auto"/>
        <w:tabs>
          <w:tab w:val="left" w:pos="142"/>
          <w:tab w:val="left" w:pos="426"/>
        </w:tabs>
        <w:spacing w:before="0" w:after="0" w:line="240" w:lineRule="auto"/>
        <w:ind w:left="426" w:hanging="426"/>
        <w:jc w:val="both"/>
        <w:rPr>
          <w:rFonts w:ascii="Times New Roman" w:hAnsi="Times New Roman" w:cs="Times New Roman"/>
          <w:sz w:val="24"/>
          <w:szCs w:val="24"/>
        </w:rPr>
      </w:pPr>
      <w:r w:rsidRPr="00394625">
        <w:rPr>
          <w:rFonts w:ascii="Times New Roman" w:hAnsi="Times New Roman" w:cs="Times New Roman"/>
          <w:sz w:val="24"/>
          <w:szCs w:val="24"/>
        </w:rPr>
        <w:t xml:space="preserve">Strednej odbornej školy Policajného zboru </w:t>
      </w:r>
      <w:r w:rsidR="007730F3" w:rsidRPr="00394625">
        <w:rPr>
          <w:rFonts w:ascii="Times New Roman" w:hAnsi="Times New Roman" w:cs="Times New Roman"/>
          <w:sz w:val="24"/>
          <w:szCs w:val="24"/>
        </w:rPr>
        <w:t>Košice</w:t>
      </w:r>
      <w:r w:rsidRPr="00394625">
        <w:rPr>
          <w:rFonts w:ascii="Times New Roman" w:hAnsi="Times New Roman" w:cs="Times New Roman"/>
          <w:sz w:val="24"/>
          <w:szCs w:val="24"/>
        </w:rPr>
        <w:t>, svoju žiadosť o</w:t>
      </w:r>
      <w:r w:rsidR="00394625" w:rsidRPr="00394625">
        <w:rPr>
          <w:rFonts w:ascii="Times New Roman" w:hAnsi="Times New Roman" w:cs="Times New Roman"/>
          <w:sz w:val="24"/>
          <w:szCs w:val="24"/>
        </w:rPr>
        <w:t xml:space="preserve"> </w:t>
      </w:r>
      <w:r w:rsidRPr="00394625">
        <w:rPr>
          <w:rFonts w:ascii="Times New Roman" w:hAnsi="Times New Roman" w:cs="Times New Roman"/>
          <w:sz w:val="24"/>
          <w:szCs w:val="24"/>
        </w:rPr>
        <w:t xml:space="preserve">poskytnutie výpomoci zo sociálneho fondu predloží zodpovednému zamestnancovi na Centre podpory Košice. </w:t>
      </w:r>
      <w:r w:rsidR="00394625" w:rsidRPr="00B20287">
        <w:rPr>
          <w:rFonts w:ascii="Times New Roman" w:hAnsi="Times New Roman" w:cs="Times New Roman"/>
          <w:sz w:val="24"/>
          <w:szCs w:val="24"/>
        </w:rPr>
        <w:t xml:space="preserve">Žiadosti podľa čl. 4 ods. 14 bod 8 písm. a), c) a d) budú </w:t>
      </w:r>
      <w:r w:rsidRPr="00394625">
        <w:rPr>
          <w:rFonts w:ascii="Times New Roman" w:hAnsi="Times New Roman" w:cs="Times New Roman"/>
          <w:sz w:val="24"/>
          <w:szCs w:val="24"/>
        </w:rPr>
        <w:t>predmetom rokovania sociálnej komisie, ktorá je zriadená na Krajskom riaditeľstve Policajného zboru v Košiciach.</w:t>
      </w:r>
    </w:p>
    <w:p w14:paraId="2B4279D0" w14:textId="77777777" w:rsidR="007730F3" w:rsidRPr="006F58DF" w:rsidRDefault="007730F3" w:rsidP="00D5788F">
      <w:pPr>
        <w:pStyle w:val="Bodytext20"/>
        <w:shd w:val="clear" w:color="auto" w:fill="auto"/>
        <w:tabs>
          <w:tab w:val="left" w:pos="567"/>
          <w:tab w:val="left" w:pos="932"/>
        </w:tabs>
        <w:spacing w:before="0" w:after="0" w:line="240" w:lineRule="auto"/>
        <w:ind w:left="567" w:firstLine="0"/>
        <w:jc w:val="both"/>
        <w:rPr>
          <w:rFonts w:ascii="Times New Roman" w:hAnsi="Times New Roman" w:cs="Times New Roman"/>
          <w:sz w:val="24"/>
          <w:szCs w:val="24"/>
        </w:rPr>
      </w:pPr>
    </w:p>
    <w:p w14:paraId="3047F888" w14:textId="021DFA05" w:rsidR="00161164" w:rsidRPr="006F58DF" w:rsidRDefault="000F47F5" w:rsidP="000F47F5">
      <w:pPr>
        <w:pStyle w:val="Bodytext20"/>
        <w:shd w:val="clear" w:color="auto" w:fill="auto"/>
        <w:tabs>
          <w:tab w:val="left" w:pos="567"/>
          <w:tab w:val="left" w:pos="1458"/>
        </w:tabs>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(15) </w:t>
      </w:r>
      <w:r w:rsidR="00161164" w:rsidRPr="006F58DF">
        <w:rPr>
          <w:rFonts w:ascii="Times New Roman" w:hAnsi="Times New Roman" w:cs="Times New Roman"/>
          <w:sz w:val="24"/>
          <w:szCs w:val="24"/>
        </w:rPr>
        <w:t>Zmluvné strany sa dohodli, že predsedovia rád odborového zväzu budú mať na</w:t>
      </w:r>
      <w:r w:rsidR="0047646C">
        <w:rPr>
          <w:rFonts w:ascii="Times New Roman" w:hAnsi="Times New Roman" w:cs="Times New Roman"/>
          <w:sz w:val="24"/>
          <w:szCs w:val="24"/>
        </w:rPr>
        <w:t> </w:t>
      </w:r>
      <w:r w:rsidR="00161164" w:rsidRPr="006F58DF">
        <w:rPr>
          <w:rFonts w:ascii="Times New Roman" w:hAnsi="Times New Roman" w:cs="Times New Roman"/>
          <w:sz w:val="24"/>
          <w:szCs w:val="24"/>
        </w:rPr>
        <w:t>odborársku prácu vyčlenené tri dni služobného voľna za mesiac s nárokom na služobný plat.</w:t>
      </w:r>
    </w:p>
    <w:p w14:paraId="54163652" w14:textId="77777777" w:rsidR="00EA13E7" w:rsidRPr="006F58DF" w:rsidRDefault="00EA13E7" w:rsidP="009A7267">
      <w:pPr>
        <w:pStyle w:val="Bodytext20"/>
        <w:shd w:val="clear" w:color="auto" w:fill="auto"/>
        <w:tabs>
          <w:tab w:val="left" w:pos="567"/>
          <w:tab w:val="left" w:pos="1458"/>
        </w:tabs>
        <w:spacing w:before="0" w:after="0" w:line="240" w:lineRule="auto"/>
        <w:ind w:firstLine="0"/>
        <w:jc w:val="both"/>
        <w:rPr>
          <w:rFonts w:ascii="Times New Roman" w:hAnsi="Times New Roman" w:cs="Times New Roman"/>
          <w:sz w:val="24"/>
          <w:szCs w:val="24"/>
        </w:rPr>
      </w:pPr>
    </w:p>
    <w:p w14:paraId="732EDB7A" w14:textId="3C877E2F" w:rsidR="00161164" w:rsidRPr="006F58DF" w:rsidRDefault="000F47F5" w:rsidP="000F47F5">
      <w:pPr>
        <w:pStyle w:val="Bodytext20"/>
        <w:shd w:val="clear" w:color="auto" w:fill="auto"/>
        <w:tabs>
          <w:tab w:val="left" w:pos="567"/>
          <w:tab w:val="left" w:pos="1458"/>
        </w:tabs>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(16) </w:t>
      </w:r>
      <w:r w:rsidR="00161164" w:rsidRPr="006F58DF">
        <w:rPr>
          <w:rFonts w:ascii="Times New Roman" w:hAnsi="Times New Roman" w:cs="Times New Roman"/>
          <w:sz w:val="24"/>
          <w:szCs w:val="24"/>
        </w:rPr>
        <w:t>Zmluvné strany sa dohodli, že predsedovia základných organizácií odborového zväzu, predsedovia krajských rád odborového zväzu, alebo policajti, ktorí boli zvolení do funkcií v</w:t>
      </w:r>
      <w:r w:rsidR="0047646C">
        <w:rPr>
          <w:rFonts w:ascii="Times New Roman" w:hAnsi="Times New Roman" w:cs="Times New Roman"/>
          <w:sz w:val="24"/>
          <w:szCs w:val="24"/>
        </w:rPr>
        <w:t> </w:t>
      </w:r>
      <w:r w:rsidR="00161164" w:rsidRPr="006F58DF">
        <w:rPr>
          <w:rFonts w:ascii="Times New Roman" w:hAnsi="Times New Roman" w:cs="Times New Roman"/>
          <w:sz w:val="24"/>
          <w:szCs w:val="24"/>
        </w:rPr>
        <w:t>odborových orgánoch, budú mať na administratívnu odborársku prácu vyčlenený jeden deň služobného voľna za mesiac v základnej organizácii, ktorá má do 100 členov, dva dni služobného voľna za mesiac v základnej organizácii nad 100 členov s nárokom na služobný plat. Uvedené dni sa im v plnom rozsahu započítavajú do mesačného fondu času služby.</w:t>
      </w:r>
    </w:p>
    <w:p w14:paraId="67A6C28A" w14:textId="77777777" w:rsidR="00B85B26" w:rsidRPr="006F58DF" w:rsidRDefault="00B85B26" w:rsidP="009A7267">
      <w:pPr>
        <w:pStyle w:val="Bodytext20"/>
        <w:shd w:val="clear" w:color="auto" w:fill="auto"/>
        <w:tabs>
          <w:tab w:val="left" w:pos="567"/>
          <w:tab w:val="left" w:pos="1458"/>
        </w:tabs>
        <w:spacing w:before="0" w:after="0" w:line="240" w:lineRule="auto"/>
        <w:ind w:firstLine="0"/>
        <w:jc w:val="both"/>
        <w:rPr>
          <w:rFonts w:ascii="Times New Roman" w:hAnsi="Times New Roman" w:cs="Times New Roman"/>
          <w:sz w:val="24"/>
          <w:szCs w:val="24"/>
        </w:rPr>
      </w:pPr>
    </w:p>
    <w:p w14:paraId="038225A4" w14:textId="741456E9" w:rsidR="00161164" w:rsidRPr="006F58DF" w:rsidRDefault="000F47F5" w:rsidP="000F47F5">
      <w:pPr>
        <w:pStyle w:val="Bodytext20"/>
        <w:shd w:val="clear" w:color="auto" w:fill="auto"/>
        <w:tabs>
          <w:tab w:val="left" w:pos="567"/>
          <w:tab w:val="left" w:pos="1458"/>
        </w:tabs>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(17) </w:t>
      </w:r>
      <w:r w:rsidR="00161164" w:rsidRPr="006F58DF">
        <w:rPr>
          <w:rFonts w:ascii="Times New Roman" w:hAnsi="Times New Roman" w:cs="Times New Roman"/>
          <w:sz w:val="24"/>
          <w:szCs w:val="24"/>
        </w:rPr>
        <w:t>Po zavedení informačného systému SAP HR - sociálne zabezpečenie do plnohodnotnej prevádzky sa budú ďalej skúmať možnosti a podmienky, za ktorých by bolo možné realizovať z dávky výsluhového zabezpečenia, výsluhového dôchodku, platbu členských príspevkov u</w:t>
      </w:r>
      <w:r w:rsidR="0047646C">
        <w:rPr>
          <w:rFonts w:ascii="Times New Roman" w:hAnsi="Times New Roman" w:cs="Times New Roman"/>
          <w:sz w:val="24"/>
          <w:szCs w:val="24"/>
        </w:rPr>
        <w:t> </w:t>
      </w:r>
      <w:r w:rsidR="00161164" w:rsidRPr="006F58DF">
        <w:rPr>
          <w:rFonts w:ascii="Times New Roman" w:hAnsi="Times New Roman" w:cs="Times New Roman"/>
          <w:sz w:val="24"/>
          <w:szCs w:val="24"/>
        </w:rPr>
        <w:t>členov odborového zväzu.</w:t>
      </w:r>
    </w:p>
    <w:p w14:paraId="32EAC192" w14:textId="77777777" w:rsidR="005204F7" w:rsidRPr="006F58DF" w:rsidRDefault="005204F7" w:rsidP="002F24C0">
      <w:pPr>
        <w:widowControl/>
        <w:tabs>
          <w:tab w:val="left" w:pos="0"/>
          <w:tab w:val="left" w:pos="851"/>
        </w:tabs>
        <w:jc w:val="both"/>
        <w:rPr>
          <w:rFonts w:ascii="Times New Roman" w:hAnsi="Times New Roman" w:cs="Times New Roman"/>
          <w:color w:val="548DD4" w:themeColor="text2" w:themeTint="99"/>
          <w:sz w:val="22"/>
          <w:szCs w:val="22"/>
        </w:rPr>
      </w:pPr>
    </w:p>
    <w:p w14:paraId="32F38DA0" w14:textId="77777777" w:rsidR="00161164" w:rsidRPr="006F58DF" w:rsidRDefault="00161164" w:rsidP="009A7267">
      <w:pPr>
        <w:pStyle w:val="Heading20"/>
        <w:keepNext/>
        <w:keepLines/>
        <w:shd w:val="clear" w:color="auto" w:fill="auto"/>
        <w:tabs>
          <w:tab w:val="left" w:pos="567"/>
        </w:tabs>
        <w:spacing w:after="0" w:line="240" w:lineRule="auto"/>
        <w:rPr>
          <w:rFonts w:ascii="Times New Roman" w:hAnsi="Times New Roman" w:cs="Times New Roman"/>
          <w:sz w:val="24"/>
          <w:szCs w:val="24"/>
        </w:rPr>
      </w:pPr>
      <w:bookmarkStart w:id="10" w:name="bookmark9"/>
      <w:r w:rsidRPr="006F58DF">
        <w:rPr>
          <w:rFonts w:ascii="Times New Roman" w:hAnsi="Times New Roman" w:cs="Times New Roman"/>
          <w:sz w:val="24"/>
          <w:szCs w:val="24"/>
        </w:rPr>
        <w:t>Čl. 5</w:t>
      </w:r>
      <w:bookmarkEnd w:id="10"/>
    </w:p>
    <w:p w14:paraId="448D0BFD" w14:textId="01523B46" w:rsidR="00161164" w:rsidRPr="006F58DF" w:rsidRDefault="00B77632" w:rsidP="009A7267">
      <w:pPr>
        <w:pStyle w:val="Heading20"/>
        <w:keepNext/>
        <w:keepLines/>
        <w:shd w:val="clear" w:color="auto" w:fill="auto"/>
        <w:tabs>
          <w:tab w:val="left" w:pos="567"/>
        </w:tabs>
        <w:spacing w:after="0" w:line="240" w:lineRule="auto"/>
        <w:rPr>
          <w:rFonts w:ascii="Times New Roman" w:hAnsi="Times New Roman" w:cs="Times New Roman"/>
          <w:sz w:val="24"/>
          <w:szCs w:val="24"/>
        </w:rPr>
      </w:pPr>
      <w:bookmarkStart w:id="11" w:name="bookmark10"/>
      <w:r>
        <w:rPr>
          <w:rFonts w:ascii="Times New Roman" w:hAnsi="Times New Roman" w:cs="Times New Roman"/>
          <w:sz w:val="24"/>
          <w:szCs w:val="24"/>
        </w:rPr>
        <w:t>Materiálno-technické zabezpečenie</w:t>
      </w:r>
      <w:bookmarkEnd w:id="11"/>
    </w:p>
    <w:p w14:paraId="7211D315" w14:textId="77777777" w:rsidR="00B85B26" w:rsidRPr="006F58DF" w:rsidRDefault="00B85B26" w:rsidP="009A7267">
      <w:pPr>
        <w:pStyle w:val="Heading20"/>
        <w:keepNext/>
        <w:keepLines/>
        <w:shd w:val="clear" w:color="auto" w:fill="auto"/>
        <w:tabs>
          <w:tab w:val="left" w:pos="567"/>
        </w:tabs>
        <w:spacing w:after="0" w:line="240" w:lineRule="auto"/>
        <w:rPr>
          <w:rFonts w:ascii="Times New Roman" w:hAnsi="Times New Roman" w:cs="Times New Roman"/>
          <w:sz w:val="24"/>
          <w:szCs w:val="24"/>
        </w:rPr>
      </w:pPr>
    </w:p>
    <w:p w14:paraId="30DBB53B" w14:textId="2953E804" w:rsidR="00161164" w:rsidRDefault="00161164" w:rsidP="009A7267">
      <w:pPr>
        <w:pStyle w:val="Bodytext20"/>
        <w:shd w:val="clear" w:color="auto" w:fill="auto"/>
        <w:tabs>
          <w:tab w:val="left" w:pos="567"/>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Rozsah materiálno-technického zabezpečenia činnosti odborových orgánov bude realizovaný podľa § 228 ods. 2 zákona č. 73/1998 Z. z</w:t>
      </w:r>
      <w:r w:rsidR="00394625">
        <w:rPr>
          <w:rFonts w:ascii="Times New Roman" w:hAnsi="Times New Roman" w:cs="Times New Roman"/>
          <w:sz w:val="24"/>
          <w:szCs w:val="24"/>
        </w:rPr>
        <w:t>.</w:t>
      </w:r>
      <w:r w:rsidRPr="006F58DF">
        <w:rPr>
          <w:rFonts w:ascii="Times New Roman" w:hAnsi="Times New Roman" w:cs="Times New Roman"/>
          <w:sz w:val="24"/>
          <w:szCs w:val="24"/>
        </w:rPr>
        <w:t>. Za nevyhnutné materiálno-technické zabezpečenie pre činnosť odborového zväzu sa považuje bezplatné poskytnutie kancelárskych priestorov vybavených nábytkom, výpočtovou technikou a telekomunikačným spojením. Formou výpožičky budú odborovému zväzu poskytnuté tri služobné cestné vozidlá, ktoré budú používané podľa jeho potrieb. Zmluvu o výpožičke uzatvorí generálny riaditeľ sekcie hnuteľného a nehnuteľného majetku ministerstva s predsedom odborového zväzu. Iné</w:t>
      </w:r>
      <w:r w:rsidR="00B77632">
        <w:rPr>
          <w:rFonts w:ascii="Times New Roman" w:hAnsi="Times New Roman" w:cs="Times New Roman"/>
          <w:sz w:val="24"/>
          <w:szCs w:val="24"/>
        </w:rPr>
        <w:t> </w:t>
      </w:r>
      <w:r w:rsidRPr="006F58DF">
        <w:rPr>
          <w:rFonts w:ascii="Times New Roman" w:hAnsi="Times New Roman" w:cs="Times New Roman"/>
          <w:sz w:val="24"/>
          <w:szCs w:val="24"/>
        </w:rPr>
        <w:t>bezplatné a nevyhnutné materiálno-technické zabezpečenie činnosti odborových orgánov je</w:t>
      </w:r>
      <w:r w:rsidR="0047646C">
        <w:rPr>
          <w:rFonts w:ascii="Times New Roman" w:hAnsi="Times New Roman" w:cs="Times New Roman"/>
          <w:sz w:val="24"/>
          <w:szCs w:val="24"/>
        </w:rPr>
        <w:t> </w:t>
      </w:r>
      <w:r w:rsidRPr="006F58DF">
        <w:rPr>
          <w:rFonts w:ascii="Times New Roman" w:hAnsi="Times New Roman" w:cs="Times New Roman"/>
          <w:sz w:val="24"/>
          <w:szCs w:val="24"/>
        </w:rPr>
        <w:t>možné iba po dohode ministra s predsedom odborového zväzu.</w:t>
      </w:r>
    </w:p>
    <w:p w14:paraId="1BF721BA" w14:textId="77777777" w:rsidR="00891BAB" w:rsidRPr="006F58DF" w:rsidRDefault="00891BAB" w:rsidP="009A7267">
      <w:pPr>
        <w:pStyle w:val="Bodytext20"/>
        <w:shd w:val="clear" w:color="auto" w:fill="auto"/>
        <w:tabs>
          <w:tab w:val="left" w:pos="567"/>
        </w:tabs>
        <w:spacing w:before="0" w:after="0" w:line="240" w:lineRule="auto"/>
        <w:ind w:firstLine="0"/>
        <w:jc w:val="both"/>
        <w:rPr>
          <w:rFonts w:ascii="Times New Roman" w:hAnsi="Times New Roman" w:cs="Times New Roman"/>
          <w:sz w:val="24"/>
          <w:szCs w:val="24"/>
        </w:rPr>
      </w:pPr>
    </w:p>
    <w:p w14:paraId="43E8558E" w14:textId="77777777" w:rsidR="00161164" w:rsidRPr="006F58DF" w:rsidRDefault="00161164" w:rsidP="009A7267">
      <w:pPr>
        <w:pStyle w:val="Heading20"/>
        <w:keepNext/>
        <w:keepLines/>
        <w:shd w:val="clear" w:color="auto" w:fill="auto"/>
        <w:tabs>
          <w:tab w:val="left" w:pos="567"/>
        </w:tabs>
        <w:spacing w:after="0" w:line="240" w:lineRule="auto"/>
        <w:rPr>
          <w:rFonts w:ascii="Times New Roman" w:hAnsi="Times New Roman" w:cs="Times New Roman"/>
          <w:sz w:val="24"/>
          <w:szCs w:val="24"/>
        </w:rPr>
      </w:pPr>
      <w:bookmarkStart w:id="12" w:name="bookmark11"/>
      <w:r w:rsidRPr="006F58DF">
        <w:rPr>
          <w:rFonts w:ascii="Times New Roman" w:hAnsi="Times New Roman" w:cs="Times New Roman"/>
          <w:sz w:val="24"/>
          <w:szCs w:val="24"/>
        </w:rPr>
        <w:lastRenderedPageBreak/>
        <w:t>Čl. 6</w:t>
      </w:r>
      <w:bookmarkEnd w:id="12"/>
    </w:p>
    <w:p w14:paraId="4326F40A" w14:textId="03A2014C" w:rsidR="00161164" w:rsidRPr="006F58DF" w:rsidRDefault="00161164" w:rsidP="009A7267">
      <w:pPr>
        <w:pStyle w:val="Heading20"/>
        <w:keepNext/>
        <w:keepLines/>
        <w:shd w:val="clear" w:color="auto" w:fill="auto"/>
        <w:tabs>
          <w:tab w:val="left" w:pos="567"/>
        </w:tabs>
        <w:spacing w:after="0" w:line="240" w:lineRule="auto"/>
        <w:rPr>
          <w:rFonts w:ascii="Times New Roman" w:hAnsi="Times New Roman" w:cs="Times New Roman"/>
          <w:sz w:val="24"/>
          <w:szCs w:val="24"/>
        </w:rPr>
      </w:pPr>
      <w:bookmarkStart w:id="13" w:name="bookmark12"/>
      <w:r w:rsidRPr="006F58DF">
        <w:rPr>
          <w:rFonts w:ascii="Times New Roman" w:hAnsi="Times New Roman" w:cs="Times New Roman"/>
          <w:sz w:val="24"/>
          <w:szCs w:val="24"/>
        </w:rPr>
        <w:t>S</w:t>
      </w:r>
      <w:r w:rsidR="00B77632">
        <w:rPr>
          <w:rFonts w:ascii="Times New Roman" w:hAnsi="Times New Roman" w:cs="Times New Roman"/>
          <w:sz w:val="24"/>
          <w:szCs w:val="24"/>
        </w:rPr>
        <w:t>poločné a záverečné ustanovenia</w:t>
      </w:r>
      <w:bookmarkEnd w:id="13"/>
    </w:p>
    <w:p w14:paraId="486CFA1A" w14:textId="77777777" w:rsidR="00B85B26" w:rsidRPr="006F58DF" w:rsidRDefault="00B85B26" w:rsidP="009A7267">
      <w:pPr>
        <w:pStyle w:val="Heading20"/>
        <w:keepNext/>
        <w:keepLines/>
        <w:shd w:val="clear" w:color="auto" w:fill="auto"/>
        <w:tabs>
          <w:tab w:val="left" w:pos="567"/>
        </w:tabs>
        <w:spacing w:after="0" w:line="240" w:lineRule="auto"/>
        <w:rPr>
          <w:rFonts w:ascii="Times New Roman" w:hAnsi="Times New Roman" w:cs="Times New Roman"/>
          <w:sz w:val="24"/>
          <w:szCs w:val="24"/>
        </w:rPr>
      </w:pPr>
    </w:p>
    <w:p w14:paraId="17C38274" w14:textId="385E565B" w:rsidR="00B85B26" w:rsidRPr="006F58DF" w:rsidRDefault="00161164" w:rsidP="009A7267">
      <w:pPr>
        <w:pStyle w:val="Bodytext20"/>
        <w:numPr>
          <w:ilvl w:val="0"/>
          <w:numId w:val="18"/>
        </w:numPr>
        <w:shd w:val="clear" w:color="auto" w:fill="auto"/>
        <w:tabs>
          <w:tab w:val="left" w:pos="567"/>
          <w:tab w:val="left" w:pos="1458"/>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Podmienky v tejto kolektívnej zmluve sú dohodnuté ako podmienky minimálne pre</w:t>
      </w:r>
      <w:r w:rsidR="00B77632">
        <w:rPr>
          <w:rFonts w:ascii="Times New Roman" w:hAnsi="Times New Roman" w:cs="Times New Roman"/>
          <w:sz w:val="24"/>
          <w:szCs w:val="24"/>
        </w:rPr>
        <w:t> </w:t>
      </w:r>
      <w:r w:rsidRPr="006F58DF">
        <w:rPr>
          <w:rFonts w:ascii="Times New Roman" w:hAnsi="Times New Roman" w:cs="Times New Roman"/>
          <w:sz w:val="24"/>
          <w:szCs w:val="24"/>
        </w:rPr>
        <w:t xml:space="preserve">uzatvorenie kolektívnych zmlúv na úrovni jednotlivých rozpočtových organizácií ministerstva a príspevkových organizácií ministerstva a príslušnej odborovej organizácie. Tieto podmienky možno na základe kolektívneho vyjednávania rozpracovať na vlastné podmienky podľa tejto kolektívnej </w:t>
      </w:r>
      <w:r w:rsidR="00B85B26" w:rsidRPr="006F58DF">
        <w:rPr>
          <w:rFonts w:ascii="Times New Roman" w:hAnsi="Times New Roman" w:cs="Times New Roman"/>
          <w:sz w:val="24"/>
          <w:szCs w:val="24"/>
        </w:rPr>
        <w:t>zmluvy a zákona č. 73/1998 Z. z.</w:t>
      </w:r>
      <w:r w:rsidR="00394625">
        <w:rPr>
          <w:rFonts w:ascii="Times New Roman" w:hAnsi="Times New Roman" w:cs="Times New Roman"/>
          <w:sz w:val="24"/>
          <w:szCs w:val="24"/>
        </w:rPr>
        <w:t>.</w:t>
      </w:r>
      <w:r w:rsidR="00B85B26" w:rsidRPr="006F58DF">
        <w:rPr>
          <w:rFonts w:ascii="Times New Roman" w:hAnsi="Times New Roman" w:cs="Times New Roman"/>
          <w:sz w:val="24"/>
          <w:szCs w:val="24"/>
        </w:rPr>
        <w:t xml:space="preserve"> </w:t>
      </w:r>
    </w:p>
    <w:p w14:paraId="427048CC" w14:textId="77777777" w:rsidR="003A014E" w:rsidRPr="006F58DF" w:rsidRDefault="003A014E" w:rsidP="003A014E">
      <w:pPr>
        <w:pStyle w:val="Bodytext20"/>
        <w:shd w:val="clear" w:color="auto" w:fill="auto"/>
        <w:tabs>
          <w:tab w:val="left" w:pos="567"/>
          <w:tab w:val="left" w:pos="1458"/>
        </w:tabs>
        <w:spacing w:before="0" w:after="0" w:line="240" w:lineRule="auto"/>
        <w:ind w:firstLine="0"/>
        <w:jc w:val="both"/>
        <w:rPr>
          <w:rFonts w:ascii="Times New Roman" w:hAnsi="Times New Roman" w:cs="Times New Roman"/>
          <w:sz w:val="24"/>
          <w:szCs w:val="24"/>
        </w:rPr>
      </w:pPr>
    </w:p>
    <w:p w14:paraId="68A59DD6" w14:textId="566B1A0D" w:rsidR="00B85B26" w:rsidRPr="006F58DF" w:rsidRDefault="00B85B26" w:rsidP="009A7267">
      <w:pPr>
        <w:pStyle w:val="Bodytext20"/>
        <w:numPr>
          <w:ilvl w:val="0"/>
          <w:numId w:val="18"/>
        </w:numPr>
        <w:shd w:val="clear" w:color="auto" w:fill="auto"/>
        <w:tabs>
          <w:tab w:val="left" w:pos="567"/>
          <w:tab w:val="left" w:pos="1454"/>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Z</w:t>
      </w:r>
      <w:r w:rsidR="00161164" w:rsidRPr="006F58DF">
        <w:rPr>
          <w:rFonts w:ascii="Times New Roman" w:hAnsi="Times New Roman" w:cs="Times New Roman"/>
          <w:sz w:val="24"/>
          <w:szCs w:val="24"/>
        </w:rPr>
        <w:t>mluvné strany môžu písomne predložiť návrhy na riešenie sporov vyplývajúcich z</w:t>
      </w:r>
      <w:r w:rsidR="0047646C">
        <w:rPr>
          <w:rFonts w:ascii="Times New Roman" w:hAnsi="Times New Roman" w:cs="Times New Roman"/>
          <w:sz w:val="24"/>
          <w:szCs w:val="24"/>
        </w:rPr>
        <w:t> </w:t>
      </w:r>
      <w:r w:rsidR="00161164" w:rsidRPr="006F58DF">
        <w:rPr>
          <w:rFonts w:ascii="Times New Roman" w:hAnsi="Times New Roman" w:cs="Times New Roman"/>
          <w:sz w:val="24"/>
          <w:szCs w:val="24"/>
        </w:rPr>
        <w:t>plnenia tejto kolektívnej zmluvy a sporov pri uzatváraní kolektívnych zmlúv na úrovni rozpočtových organizácií ministerstva a príspevkových organizácií ministerstva. Na tento účel vytvorí minister po dohode s odborovým zväzom do 15 dní od podpísania tejto kolektívnej zmluvy 6 člennú komisiu v paritnom zastúpení oboch strán. Závery prijaté na spoločných rokovaniach sú záväzné pre obidve zmluvné strany.</w:t>
      </w:r>
    </w:p>
    <w:p w14:paraId="34A511E1" w14:textId="77777777" w:rsidR="00D5788F" w:rsidRPr="006F58DF" w:rsidRDefault="00D5788F" w:rsidP="00D5788F">
      <w:pPr>
        <w:pStyle w:val="Bodytext20"/>
        <w:shd w:val="clear" w:color="auto" w:fill="auto"/>
        <w:tabs>
          <w:tab w:val="left" w:pos="567"/>
          <w:tab w:val="left" w:pos="1454"/>
        </w:tabs>
        <w:spacing w:before="0" w:after="0" w:line="240" w:lineRule="auto"/>
        <w:ind w:firstLine="0"/>
        <w:jc w:val="both"/>
        <w:rPr>
          <w:rFonts w:ascii="Times New Roman" w:hAnsi="Times New Roman" w:cs="Times New Roman"/>
          <w:sz w:val="24"/>
          <w:szCs w:val="24"/>
        </w:rPr>
      </w:pPr>
    </w:p>
    <w:p w14:paraId="3BABB73C" w14:textId="77777777" w:rsidR="00B85B26" w:rsidRPr="006F58DF" w:rsidRDefault="00161164" w:rsidP="009A7267">
      <w:pPr>
        <w:pStyle w:val="Bodytext20"/>
        <w:numPr>
          <w:ilvl w:val="0"/>
          <w:numId w:val="18"/>
        </w:numPr>
        <w:shd w:val="clear" w:color="auto" w:fill="auto"/>
        <w:tabs>
          <w:tab w:val="left" w:pos="567"/>
          <w:tab w:val="left" w:pos="1454"/>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Ktorákoľvek zo zmluvných strán môže navrhnúť rokovanie o zmenách, neplnení alebo doplnení tejto zmluvy. O návrhu sú povinné zmluvné strany rokovať do 15 dní od doručenia návrhu.</w:t>
      </w:r>
    </w:p>
    <w:p w14:paraId="45A1521D" w14:textId="77777777" w:rsidR="00D5788F" w:rsidRPr="006F58DF" w:rsidRDefault="00D5788F" w:rsidP="00D5788F">
      <w:pPr>
        <w:pStyle w:val="Bodytext20"/>
        <w:shd w:val="clear" w:color="auto" w:fill="auto"/>
        <w:tabs>
          <w:tab w:val="left" w:pos="567"/>
          <w:tab w:val="left" w:pos="1454"/>
        </w:tabs>
        <w:spacing w:before="0" w:after="0" w:line="240" w:lineRule="auto"/>
        <w:ind w:firstLine="0"/>
        <w:jc w:val="both"/>
        <w:rPr>
          <w:rFonts w:ascii="Times New Roman" w:hAnsi="Times New Roman" w:cs="Times New Roman"/>
          <w:sz w:val="24"/>
          <w:szCs w:val="24"/>
        </w:rPr>
      </w:pPr>
    </w:p>
    <w:p w14:paraId="58D7E9CA" w14:textId="73CC0F37" w:rsidR="00B85B26" w:rsidRPr="006F58DF" w:rsidRDefault="00161164" w:rsidP="009A7267">
      <w:pPr>
        <w:pStyle w:val="Bodytext20"/>
        <w:numPr>
          <w:ilvl w:val="0"/>
          <w:numId w:val="18"/>
        </w:numPr>
        <w:shd w:val="clear" w:color="auto" w:fill="auto"/>
        <w:tabs>
          <w:tab w:val="left" w:pos="567"/>
          <w:tab w:val="left" w:pos="1454"/>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Zmeny a dodatky tejto kolektívnej zmluvy sa prijímajú iba v písomnej forme a</w:t>
      </w:r>
      <w:r w:rsidR="0047646C">
        <w:rPr>
          <w:rFonts w:ascii="Times New Roman" w:hAnsi="Times New Roman" w:cs="Times New Roman"/>
          <w:sz w:val="24"/>
          <w:szCs w:val="24"/>
        </w:rPr>
        <w:t> </w:t>
      </w:r>
      <w:r w:rsidRPr="006F58DF">
        <w:rPr>
          <w:rFonts w:ascii="Times New Roman" w:hAnsi="Times New Roman" w:cs="Times New Roman"/>
          <w:sz w:val="24"/>
          <w:szCs w:val="24"/>
        </w:rPr>
        <w:t>schvaľujú sa rovnako ako kolektívna zmluva.</w:t>
      </w:r>
    </w:p>
    <w:p w14:paraId="6E30E09E" w14:textId="77777777" w:rsidR="00D5788F" w:rsidRPr="006F58DF" w:rsidRDefault="00D5788F" w:rsidP="00D5788F">
      <w:pPr>
        <w:pStyle w:val="Bodytext20"/>
        <w:shd w:val="clear" w:color="auto" w:fill="auto"/>
        <w:tabs>
          <w:tab w:val="left" w:pos="567"/>
          <w:tab w:val="left" w:pos="1454"/>
        </w:tabs>
        <w:spacing w:before="0" w:after="0" w:line="240" w:lineRule="auto"/>
        <w:ind w:firstLine="0"/>
        <w:jc w:val="both"/>
        <w:rPr>
          <w:rFonts w:ascii="Times New Roman" w:hAnsi="Times New Roman" w:cs="Times New Roman"/>
          <w:sz w:val="24"/>
          <w:szCs w:val="24"/>
        </w:rPr>
      </w:pPr>
    </w:p>
    <w:p w14:paraId="6425FF5D" w14:textId="77777777" w:rsidR="00B85B26" w:rsidRPr="006F58DF" w:rsidRDefault="00161164" w:rsidP="009A7267">
      <w:pPr>
        <w:pStyle w:val="Bodytext20"/>
        <w:numPr>
          <w:ilvl w:val="0"/>
          <w:numId w:val="18"/>
        </w:numPr>
        <w:shd w:val="clear" w:color="auto" w:fill="auto"/>
        <w:tabs>
          <w:tab w:val="left" w:pos="567"/>
          <w:tab w:val="left" w:pos="1454"/>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Zmluvné strany sa zaväzujú, že jedenkrát za štvrťrok spoločne vykonajú vyhodnotenie plnenia kolektívnej zmluvy, o ktorom vyhotovia písomný zápis.</w:t>
      </w:r>
    </w:p>
    <w:p w14:paraId="20C27744" w14:textId="77777777" w:rsidR="00D5788F" w:rsidRPr="006F58DF" w:rsidRDefault="00D5788F" w:rsidP="00D5788F">
      <w:pPr>
        <w:pStyle w:val="Bodytext20"/>
        <w:shd w:val="clear" w:color="auto" w:fill="auto"/>
        <w:tabs>
          <w:tab w:val="left" w:pos="567"/>
          <w:tab w:val="left" w:pos="1454"/>
        </w:tabs>
        <w:spacing w:before="0" w:after="0" w:line="240" w:lineRule="auto"/>
        <w:ind w:firstLine="0"/>
        <w:jc w:val="both"/>
        <w:rPr>
          <w:rFonts w:ascii="Times New Roman" w:hAnsi="Times New Roman" w:cs="Times New Roman"/>
          <w:sz w:val="24"/>
          <w:szCs w:val="24"/>
        </w:rPr>
      </w:pPr>
    </w:p>
    <w:p w14:paraId="5F66356E" w14:textId="31E264D3" w:rsidR="00B85B26" w:rsidRPr="006F58DF" w:rsidRDefault="00161164" w:rsidP="009A7267">
      <w:pPr>
        <w:pStyle w:val="Bodytext20"/>
        <w:numPr>
          <w:ilvl w:val="0"/>
          <w:numId w:val="18"/>
        </w:numPr>
        <w:shd w:val="clear" w:color="auto" w:fill="auto"/>
        <w:tabs>
          <w:tab w:val="left" w:pos="567"/>
          <w:tab w:val="left" w:pos="1454"/>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Ministerstvo sa zaväzuje, že uverejní kolektívnu zmluvu vo Vestníku ministerstva a</w:t>
      </w:r>
      <w:r w:rsidR="00B77632">
        <w:rPr>
          <w:rFonts w:ascii="Times New Roman" w:hAnsi="Times New Roman" w:cs="Times New Roman"/>
          <w:sz w:val="24"/>
          <w:szCs w:val="24"/>
        </w:rPr>
        <w:t> </w:t>
      </w:r>
      <w:r w:rsidRPr="006F58DF">
        <w:rPr>
          <w:rFonts w:ascii="Times New Roman" w:hAnsi="Times New Roman" w:cs="Times New Roman"/>
          <w:sz w:val="24"/>
          <w:szCs w:val="24"/>
        </w:rPr>
        <w:t>na</w:t>
      </w:r>
      <w:r w:rsidR="00B77632">
        <w:rPr>
          <w:rFonts w:ascii="Times New Roman" w:hAnsi="Times New Roman" w:cs="Times New Roman"/>
          <w:sz w:val="24"/>
          <w:szCs w:val="24"/>
        </w:rPr>
        <w:t> </w:t>
      </w:r>
      <w:r w:rsidRPr="006F58DF">
        <w:rPr>
          <w:rFonts w:ascii="Times New Roman" w:hAnsi="Times New Roman" w:cs="Times New Roman"/>
          <w:sz w:val="24"/>
          <w:szCs w:val="24"/>
        </w:rPr>
        <w:t>int</w:t>
      </w:r>
      <w:r w:rsidR="00046641" w:rsidRPr="006F58DF">
        <w:rPr>
          <w:rFonts w:ascii="Times New Roman" w:hAnsi="Times New Roman" w:cs="Times New Roman"/>
          <w:sz w:val="24"/>
          <w:szCs w:val="24"/>
        </w:rPr>
        <w:t>ra</w:t>
      </w:r>
      <w:r w:rsidRPr="006F58DF">
        <w:rPr>
          <w:rFonts w:ascii="Times New Roman" w:hAnsi="Times New Roman" w:cs="Times New Roman"/>
          <w:sz w:val="24"/>
          <w:szCs w:val="24"/>
        </w:rPr>
        <w:t>netovej stránke do 15 dní od jej podpísania.</w:t>
      </w:r>
    </w:p>
    <w:p w14:paraId="6F1CB2F8" w14:textId="77777777" w:rsidR="00C86772" w:rsidRPr="006F58DF" w:rsidRDefault="00C86772" w:rsidP="00D5788F">
      <w:pPr>
        <w:pStyle w:val="Bodytext20"/>
        <w:shd w:val="clear" w:color="auto" w:fill="auto"/>
        <w:tabs>
          <w:tab w:val="left" w:pos="567"/>
          <w:tab w:val="left" w:pos="1454"/>
        </w:tabs>
        <w:spacing w:before="0" w:after="0" w:line="240" w:lineRule="auto"/>
        <w:ind w:firstLine="0"/>
        <w:jc w:val="both"/>
        <w:rPr>
          <w:rFonts w:ascii="Times New Roman" w:hAnsi="Times New Roman" w:cs="Times New Roman"/>
          <w:color w:val="00B050"/>
          <w:sz w:val="20"/>
          <w:szCs w:val="20"/>
        </w:rPr>
      </w:pPr>
    </w:p>
    <w:p w14:paraId="3B0AD785" w14:textId="2B556A47" w:rsidR="00B85B26" w:rsidRPr="00B20287" w:rsidRDefault="00161164" w:rsidP="009A7267">
      <w:pPr>
        <w:pStyle w:val="Bodytext20"/>
        <w:numPr>
          <w:ilvl w:val="0"/>
          <w:numId w:val="18"/>
        </w:numPr>
        <w:shd w:val="clear" w:color="auto" w:fill="auto"/>
        <w:tabs>
          <w:tab w:val="left" w:pos="567"/>
          <w:tab w:val="left" w:pos="1454"/>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Kolektívna zmluva je vyhotovená v troch rovnopisoch, z toho pre ministerstvo dva rovnopisy a jeden rovnopis pre odborový zväz.</w:t>
      </w:r>
      <w:r w:rsidR="00ED7E7D">
        <w:rPr>
          <w:rFonts w:ascii="Times New Roman" w:hAnsi="Times New Roman" w:cs="Times New Roman"/>
          <w:sz w:val="24"/>
          <w:szCs w:val="24"/>
        </w:rPr>
        <w:t xml:space="preserve"> </w:t>
      </w:r>
      <w:r w:rsidR="00ED7E7D" w:rsidRPr="00B20287">
        <w:rPr>
          <w:rFonts w:ascii="Times New Roman" w:hAnsi="Times New Roman" w:cs="Times New Roman"/>
          <w:sz w:val="24"/>
          <w:szCs w:val="24"/>
        </w:rPr>
        <w:t>Prílohou ku kolektívnej zmluve je</w:t>
      </w:r>
      <w:r w:rsidR="00891BAB" w:rsidRPr="00B20287">
        <w:rPr>
          <w:rFonts w:ascii="Times New Roman" w:hAnsi="Times New Roman" w:cs="Times New Roman"/>
          <w:sz w:val="24"/>
          <w:szCs w:val="24"/>
        </w:rPr>
        <w:t> </w:t>
      </w:r>
      <w:r w:rsidR="00ED7E7D" w:rsidRPr="00B20287">
        <w:rPr>
          <w:rFonts w:ascii="Times New Roman" w:hAnsi="Times New Roman" w:cs="Times New Roman"/>
          <w:sz w:val="24"/>
          <w:szCs w:val="24"/>
        </w:rPr>
        <w:t>Memorandum o úprave platových pomerov príslušníkov Policajného zboru, príslušníkov Hasičského a záchranného zboru a príslušníkov Horskej záchrannej služby.</w:t>
      </w:r>
    </w:p>
    <w:p w14:paraId="29FAD3DF" w14:textId="77777777" w:rsidR="00D5788F" w:rsidRPr="006F58DF" w:rsidRDefault="00D5788F" w:rsidP="00D5788F">
      <w:pPr>
        <w:pStyle w:val="Bodytext20"/>
        <w:shd w:val="clear" w:color="auto" w:fill="auto"/>
        <w:tabs>
          <w:tab w:val="left" w:pos="567"/>
          <w:tab w:val="left" w:pos="1454"/>
        </w:tabs>
        <w:spacing w:before="0" w:after="0" w:line="240" w:lineRule="auto"/>
        <w:ind w:firstLine="0"/>
        <w:jc w:val="both"/>
        <w:rPr>
          <w:rFonts w:ascii="Times New Roman" w:hAnsi="Times New Roman" w:cs="Times New Roman"/>
          <w:sz w:val="24"/>
          <w:szCs w:val="24"/>
        </w:rPr>
      </w:pPr>
    </w:p>
    <w:p w14:paraId="169EE197" w14:textId="77777777" w:rsidR="00B85B26" w:rsidRPr="006F58DF" w:rsidRDefault="00161164" w:rsidP="009A7267">
      <w:pPr>
        <w:pStyle w:val="Bodytext20"/>
        <w:numPr>
          <w:ilvl w:val="0"/>
          <w:numId w:val="18"/>
        </w:numPr>
        <w:shd w:val="clear" w:color="auto" w:fill="auto"/>
        <w:tabs>
          <w:tab w:val="left" w:pos="567"/>
          <w:tab w:val="left" w:pos="1454"/>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Kolektívna zmluva je platná dňom podpísania zmluvnými stranami.</w:t>
      </w:r>
    </w:p>
    <w:p w14:paraId="68410D95" w14:textId="77777777" w:rsidR="00D5788F" w:rsidRPr="006F58DF" w:rsidRDefault="00D5788F" w:rsidP="00D5788F">
      <w:pPr>
        <w:pStyle w:val="Bodytext20"/>
        <w:shd w:val="clear" w:color="auto" w:fill="auto"/>
        <w:tabs>
          <w:tab w:val="left" w:pos="567"/>
          <w:tab w:val="left" w:pos="1454"/>
        </w:tabs>
        <w:spacing w:before="0" w:after="0" w:line="240" w:lineRule="auto"/>
        <w:ind w:firstLine="0"/>
        <w:jc w:val="both"/>
        <w:rPr>
          <w:rFonts w:ascii="Times New Roman" w:hAnsi="Times New Roman" w:cs="Times New Roman"/>
          <w:sz w:val="24"/>
          <w:szCs w:val="24"/>
        </w:rPr>
      </w:pPr>
    </w:p>
    <w:p w14:paraId="22B30205" w14:textId="77777777" w:rsidR="00B85B26" w:rsidRPr="006F58DF" w:rsidRDefault="00161164" w:rsidP="009A7267">
      <w:pPr>
        <w:pStyle w:val="Bodytext20"/>
        <w:numPr>
          <w:ilvl w:val="0"/>
          <w:numId w:val="18"/>
        </w:numPr>
        <w:shd w:val="clear" w:color="auto" w:fill="auto"/>
        <w:tabs>
          <w:tab w:val="left" w:pos="567"/>
          <w:tab w:val="left" w:pos="1454"/>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 xml:space="preserve">Kolektívna zmluva nadobúda účinnosť dňom 1. januára </w:t>
      </w:r>
      <w:r w:rsidR="005A5456" w:rsidRPr="006F58DF">
        <w:rPr>
          <w:rFonts w:ascii="Times New Roman" w:hAnsi="Times New Roman" w:cs="Times New Roman"/>
          <w:sz w:val="24"/>
          <w:szCs w:val="24"/>
        </w:rPr>
        <w:t>2017</w:t>
      </w:r>
      <w:r w:rsidRPr="006F58DF">
        <w:rPr>
          <w:rFonts w:ascii="Times New Roman" w:hAnsi="Times New Roman" w:cs="Times New Roman"/>
          <w:sz w:val="24"/>
          <w:szCs w:val="24"/>
        </w:rPr>
        <w:t>. Kolektívnu zmluvu zverejní ministerstvo v Centrálnom registri zmlúv.</w:t>
      </w:r>
    </w:p>
    <w:p w14:paraId="48613B14" w14:textId="77777777" w:rsidR="00D5788F" w:rsidRPr="006F58DF" w:rsidRDefault="00D5788F" w:rsidP="00D5788F">
      <w:pPr>
        <w:pStyle w:val="Bodytext20"/>
        <w:shd w:val="clear" w:color="auto" w:fill="auto"/>
        <w:tabs>
          <w:tab w:val="left" w:pos="567"/>
          <w:tab w:val="left" w:pos="1454"/>
        </w:tabs>
        <w:spacing w:before="0" w:after="0" w:line="240" w:lineRule="auto"/>
        <w:ind w:firstLine="0"/>
        <w:jc w:val="both"/>
        <w:rPr>
          <w:rFonts w:ascii="Times New Roman" w:hAnsi="Times New Roman" w:cs="Times New Roman"/>
          <w:sz w:val="24"/>
          <w:szCs w:val="24"/>
        </w:rPr>
      </w:pPr>
    </w:p>
    <w:p w14:paraId="5524501F" w14:textId="77777777" w:rsidR="00161164" w:rsidRPr="006F58DF" w:rsidRDefault="00161164" w:rsidP="009A7267">
      <w:pPr>
        <w:pStyle w:val="Bodytext20"/>
        <w:numPr>
          <w:ilvl w:val="0"/>
          <w:numId w:val="18"/>
        </w:numPr>
        <w:shd w:val="clear" w:color="auto" w:fill="auto"/>
        <w:tabs>
          <w:tab w:val="left" w:pos="567"/>
          <w:tab w:val="left" w:pos="1454"/>
        </w:tabs>
        <w:spacing w:before="0" w:after="0" w:line="240" w:lineRule="auto"/>
        <w:ind w:firstLine="0"/>
        <w:jc w:val="both"/>
        <w:rPr>
          <w:rFonts w:ascii="Times New Roman" w:hAnsi="Times New Roman" w:cs="Times New Roman"/>
          <w:sz w:val="24"/>
          <w:szCs w:val="24"/>
        </w:rPr>
      </w:pPr>
      <w:r w:rsidRPr="006F58DF">
        <w:rPr>
          <w:rFonts w:ascii="Times New Roman" w:hAnsi="Times New Roman" w:cs="Times New Roman"/>
          <w:sz w:val="24"/>
          <w:szCs w:val="24"/>
        </w:rPr>
        <w:t xml:space="preserve">Kolektívna zmluva sa uzatvára na obdobie do 31. decembra </w:t>
      </w:r>
      <w:r w:rsidR="005A5456" w:rsidRPr="006F58DF">
        <w:rPr>
          <w:rFonts w:ascii="Times New Roman" w:hAnsi="Times New Roman" w:cs="Times New Roman"/>
          <w:sz w:val="24"/>
          <w:szCs w:val="24"/>
        </w:rPr>
        <w:t>2017</w:t>
      </w:r>
      <w:r w:rsidRPr="006F58DF">
        <w:rPr>
          <w:rFonts w:ascii="Times New Roman" w:hAnsi="Times New Roman" w:cs="Times New Roman"/>
          <w:sz w:val="24"/>
          <w:szCs w:val="24"/>
        </w:rPr>
        <w:t>.</w:t>
      </w:r>
    </w:p>
    <w:p w14:paraId="6D2297A4" w14:textId="77777777" w:rsidR="003A014E" w:rsidRPr="006F58DF" w:rsidRDefault="003A014E" w:rsidP="008A3BF7">
      <w:pPr>
        <w:pStyle w:val="Bodytext20"/>
        <w:shd w:val="clear" w:color="auto" w:fill="auto"/>
        <w:tabs>
          <w:tab w:val="left" w:pos="1454"/>
        </w:tabs>
        <w:spacing w:before="0" w:after="0" w:line="240" w:lineRule="auto"/>
        <w:ind w:left="851" w:right="600" w:firstLine="0"/>
        <w:jc w:val="both"/>
        <w:rPr>
          <w:rFonts w:ascii="Times New Roman" w:hAnsi="Times New Roman" w:cs="Times New Roman"/>
          <w:sz w:val="24"/>
          <w:szCs w:val="24"/>
        </w:rPr>
      </w:pPr>
    </w:p>
    <w:p w14:paraId="24C48753" w14:textId="77777777" w:rsidR="003A014E" w:rsidRPr="006F58DF" w:rsidRDefault="003A014E" w:rsidP="008A3BF7">
      <w:pPr>
        <w:pStyle w:val="Bodytext20"/>
        <w:shd w:val="clear" w:color="auto" w:fill="auto"/>
        <w:tabs>
          <w:tab w:val="left" w:pos="1454"/>
        </w:tabs>
        <w:spacing w:before="0" w:after="0" w:line="240" w:lineRule="auto"/>
        <w:ind w:left="851" w:right="600" w:firstLine="0"/>
        <w:jc w:val="both"/>
        <w:rPr>
          <w:rFonts w:ascii="Times New Roman" w:hAnsi="Times New Roman" w:cs="Times New Roman"/>
          <w:sz w:val="24"/>
          <w:szCs w:val="24"/>
        </w:rPr>
      </w:pPr>
    </w:p>
    <w:p w14:paraId="735E7C3F" w14:textId="77777777" w:rsidR="005A5456" w:rsidRPr="006F58DF" w:rsidRDefault="005A5456" w:rsidP="005A5456">
      <w:pPr>
        <w:pStyle w:val="Default"/>
        <w:contextualSpacing/>
        <w:jc w:val="center"/>
        <w:rPr>
          <w:rFonts w:ascii="Times New Roman" w:hAnsi="Times New Roman" w:cs="Times New Roman"/>
          <w:b/>
          <w:bCs/>
        </w:rPr>
      </w:pPr>
    </w:p>
    <w:p w14:paraId="0AD165F1" w14:textId="77777777" w:rsidR="005A5456" w:rsidRPr="006F58DF" w:rsidRDefault="005A5456" w:rsidP="005A5456">
      <w:pPr>
        <w:pStyle w:val="Default"/>
        <w:jc w:val="center"/>
        <w:rPr>
          <w:rFonts w:ascii="Times New Roman" w:hAnsi="Times New Roman" w:cs="Times New Roman"/>
          <w:b/>
          <w:bC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A5456" w:rsidRPr="006F58DF" w14:paraId="7977505C" w14:textId="77777777" w:rsidTr="0057737F">
        <w:tc>
          <w:tcPr>
            <w:tcW w:w="4606" w:type="dxa"/>
          </w:tcPr>
          <w:p w14:paraId="1E407524" w14:textId="77777777" w:rsidR="005A5456" w:rsidRPr="006F58DF" w:rsidRDefault="005A5456" w:rsidP="0057737F">
            <w:pPr>
              <w:pStyle w:val="Default"/>
              <w:jc w:val="center"/>
              <w:rPr>
                <w:rFonts w:ascii="Times New Roman" w:hAnsi="Times New Roman" w:cs="Times New Roman"/>
              </w:rPr>
            </w:pPr>
            <w:r w:rsidRPr="006F58DF">
              <w:rPr>
                <w:rFonts w:ascii="Times New Roman" w:hAnsi="Times New Roman" w:cs="Times New Roman"/>
              </w:rPr>
              <w:t>...........................................................</w:t>
            </w:r>
          </w:p>
          <w:p w14:paraId="29DAAE76" w14:textId="77777777" w:rsidR="005A5456" w:rsidRPr="006F58DF" w:rsidRDefault="005A5456" w:rsidP="0057737F">
            <w:pPr>
              <w:pStyle w:val="Default"/>
              <w:jc w:val="center"/>
              <w:rPr>
                <w:rFonts w:ascii="Times New Roman" w:hAnsi="Times New Roman" w:cs="Times New Roman"/>
              </w:rPr>
            </w:pPr>
          </w:p>
          <w:p w14:paraId="4563AA2D" w14:textId="77777777" w:rsidR="005A5456" w:rsidRPr="006F58DF" w:rsidRDefault="005A5456" w:rsidP="0057737F">
            <w:pPr>
              <w:pStyle w:val="Default"/>
              <w:jc w:val="center"/>
              <w:rPr>
                <w:rFonts w:ascii="Times New Roman" w:hAnsi="Times New Roman" w:cs="Times New Roman"/>
                <w:b/>
                <w:bCs/>
              </w:rPr>
            </w:pPr>
            <w:r w:rsidRPr="006F58DF">
              <w:rPr>
                <w:rFonts w:ascii="Times New Roman" w:hAnsi="Times New Roman" w:cs="Times New Roman"/>
              </w:rPr>
              <w:t>Robert KALIŇÁK</w:t>
            </w:r>
          </w:p>
        </w:tc>
        <w:tc>
          <w:tcPr>
            <w:tcW w:w="4606" w:type="dxa"/>
          </w:tcPr>
          <w:p w14:paraId="1B845ADD" w14:textId="77777777" w:rsidR="005A5456" w:rsidRPr="006F58DF" w:rsidRDefault="005A5456" w:rsidP="0057737F">
            <w:pPr>
              <w:pStyle w:val="Default"/>
              <w:jc w:val="center"/>
              <w:rPr>
                <w:rFonts w:ascii="Times New Roman" w:hAnsi="Times New Roman" w:cs="Times New Roman"/>
              </w:rPr>
            </w:pPr>
            <w:r w:rsidRPr="006F58DF">
              <w:rPr>
                <w:rFonts w:ascii="Times New Roman" w:hAnsi="Times New Roman" w:cs="Times New Roman"/>
              </w:rPr>
              <w:t>......................................................</w:t>
            </w:r>
          </w:p>
          <w:p w14:paraId="3F9E93F2" w14:textId="77777777" w:rsidR="005A5456" w:rsidRPr="006F58DF" w:rsidRDefault="005A5456" w:rsidP="0057737F">
            <w:pPr>
              <w:pStyle w:val="Default"/>
              <w:jc w:val="center"/>
              <w:rPr>
                <w:rFonts w:ascii="Times New Roman" w:hAnsi="Times New Roman" w:cs="Times New Roman"/>
              </w:rPr>
            </w:pPr>
          </w:p>
          <w:p w14:paraId="419E8594" w14:textId="77777777" w:rsidR="005A5456" w:rsidRPr="006F58DF" w:rsidRDefault="005A5456" w:rsidP="0057737F">
            <w:pPr>
              <w:pStyle w:val="Default"/>
              <w:jc w:val="center"/>
              <w:rPr>
                <w:rFonts w:ascii="Times New Roman" w:hAnsi="Times New Roman" w:cs="Times New Roman"/>
                <w:b/>
                <w:bCs/>
              </w:rPr>
            </w:pPr>
            <w:r w:rsidRPr="006F58DF">
              <w:rPr>
                <w:rFonts w:ascii="Times New Roman" w:hAnsi="Times New Roman" w:cs="Times New Roman"/>
              </w:rPr>
              <w:t>Marián MAGDOŠKO</w:t>
            </w:r>
          </w:p>
        </w:tc>
      </w:tr>
      <w:tr w:rsidR="005A5456" w:rsidRPr="006F58DF" w14:paraId="5F305785" w14:textId="77777777" w:rsidTr="0057737F">
        <w:tc>
          <w:tcPr>
            <w:tcW w:w="4606" w:type="dxa"/>
          </w:tcPr>
          <w:p w14:paraId="7152D234" w14:textId="77777777" w:rsidR="005A5456" w:rsidRPr="006F58DF" w:rsidRDefault="005A5456" w:rsidP="0057737F">
            <w:pPr>
              <w:pStyle w:val="Default"/>
              <w:jc w:val="center"/>
              <w:rPr>
                <w:rFonts w:ascii="Times New Roman" w:hAnsi="Times New Roman" w:cs="Times New Roman"/>
              </w:rPr>
            </w:pPr>
            <w:r w:rsidRPr="006F58DF">
              <w:rPr>
                <w:rFonts w:ascii="Times New Roman" w:hAnsi="Times New Roman" w:cs="Times New Roman"/>
              </w:rPr>
              <w:t>podpredseda vlády a minister vnútra</w:t>
            </w:r>
          </w:p>
          <w:p w14:paraId="11570D9A" w14:textId="77777777" w:rsidR="005A5456" w:rsidRPr="006F58DF" w:rsidRDefault="005A5456" w:rsidP="0057737F">
            <w:pPr>
              <w:pStyle w:val="Default"/>
              <w:jc w:val="center"/>
              <w:rPr>
                <w:rFonts w:ascii="Times New Roman" w:hAnsi="Times New Roman" w:cs="Times New Roman"/>
                <w:b/>
                <w:bCs/>
              </w:rPr>
            </w:pPr>
            <w:r w:rsidRPr="006F58DF">
              <w:rPr>
                <w:rFonts w:ascii="Times New Roman" w:hAnsi="Times New Roman" w:cs="Times New Roman"/>
              </w:rPr>
              <w:t>Slovenskej republiky</w:t>
            </w:r>
          </w:p>
        </w:tc>
        <w:tc>
          <w:tcPr>
            <w:tcW w:w="4606" w:type="dxa"/>
          </w:tcPr>
          <w:p w14:paraId="53B19866" w14:textId="77777777" w:rsidR="005A5456" w:rsidRPr="006F58DF" w:rsidRDefault="005A5456" w:rsidP="0057737F">
            <w:pPr>
              <w:pStyle w:val="Default"/>
              <w:jc w:val="center"/>
              <w:rPr>
                <w:rFonts w:ascii="Times New Roman" w:hAnsi="Times New Roman" w:cs="Times New Roman"/>
                <w:b/>
                <w:bCs/>
              </w:rPr>
            </w:pPr>
            <w:r w:rsidRPr="006F58DF">
              <w:rPr>
                <w:rFonts w:ascii="Times New Roman" w:hAnsi="Times New Roman" w:cs="Times New Roman"/>
              </w:rPr>
              <w:t>predseda Odborového zväzu polície                   v Slovenskej republike</w:t>
            </w:r>
          </w:p>
        </w:tc>
      </w:tr>
    </w:tbl>
    <w:p w14:paraId="5C9A7AAE" w14:textId="77777777" w:rsidR="00883631" w:rsidRPr="006F58DF" w:rsidRDefault="00883631" w:rsidP="00552E74">
      <w:pPr>
        <w:rPr>
          <w:rFonts w:ascii="Times New Roman" w:hAnsi="Times New Roman" w:cs="Times New Roman"/>
        </w:rPr>
      </w:pPr>
    </w:p>
    <w:sectPr w:rsidR="00883631" w:rsidRPr="006F58DF" w:rsidSect="00552E74">
      <w:footerReference w:type="default" r:id="rId9"/>
      <w:headerReference w:type="first" r:id="rId10"/>
      <w:footerReference w:type="first" r:id="rId11"/>
      <w:pgSz w:w="11906" w:h="16838"/>
      <w:pgMar w:top="1560" w:right="1417" w:bottom="1418" w:left="1417" w:header="708" w:footer="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6E7E1" w14:textId="77777777" w:rsidR="002936B4" w:rsidRDefault="002936B4" w:rsidP="00161164">
      <w:r>
        <w:separator/>
      </w:r>
    </w:p>
  </w:endnote>
  <w:endnote w:type="continuationSeparator" w:id="0">
    <w:p w14:paraId="2E099B5D" w14:textId="77777777" w:rsidR="002936B4" w:rsidRDefault="002936B4" w:rsidP="0016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45078"/>
      <w:docPartObj>
        <w:docPartGallery w:val="Page Numbers (Bottom of Page)"/>
        <w:docPartUnique/>
      </w:docPartObj>
    </w:sdtPr>
    <w:sdtEndPr>
      <w:rPr>
        <w:rFonts w:ascii="Times New Roman" w:hAnsi="Times New Roman" w:cs="Times New Roman"/>
        <w:sz w:val="20"/>
        <w:szCs w:val="20"/>
      </w:rPr>
    </w:sdtEndPr>
    <w:sdtContent>
      <w:p w14:paraId="0D82CC78" w14:textId="77777777" w:rsidR="00812249" w:rsidRPr="002D4B67" w:rsidRDefault="00812249">
        <w:pPr>
          <w:pStyle w:val="Pta"/>
          <w:jc w:val="center"/>
          <w:rPr>
            <w:rFonts w:ascii="Times New Roman" w:hAnsi="Times New Roman" w:cs="Times New Roman"/>
            <w:sz w:val="20"/>
            <w:szCs w:val="20"/>
          </w:rPr>
        </w:pPr>
        <w:r w:rsidRPr="002D4B67">
          <w:rPr>
            <w:rFonts w:ascii="Times New Roman" w:hAnsi="Times New Roman" w:cs="Times New Roman"/>
            <w:sz w:val="20"/>
            <w:szCs w:val="20"/>
          </w:rPr>
          <w:fldChar w:fldCharType="begin"/>
        </w:r>
        <w:r w:rsidRPr="002D4B67">
          <w:rPr>
            <w:rFonts w:ascii="Times New Roman" w:hAnsi="Times New Roman" w:cs="Times New Roman"/>
            <w:sz w:val="20"/>
            <w:szCs w:val="20"/>
          </w:rPr>
          <w:instrText>PAGE   \* MERGEFORMAT</w:instrText>
        </w:r>
        <w:r w:rsidRPr="002D4B67">
          <w:rPr>
            <w:rFonts w:ascii="Times New Roman" w:hAnsi="Times New Roman" w:cs="Times New Roman"/>
            <w:sz w:val="20"/>
            <w:szCs w:val="20"/>
          </w:rPr>
          <w:fldChar w:fldCharType="separate"/>
        </w:r>
        <w:r w:rsidR="00DF2484">
          <w:rPr>
            <w:rFonts w:ascii="Times New Roman" w:hAnsi="Times New Roman" w:cs="Times New Roman"/>
            <w:noProof/>
            <w:sz w:val="20"/>
            <w:szCs w:val="20"/>
          </w:rPr>
          <w:t>1</w:t>
        </w:r>
        <w:r w:rsidRPr="002D4B67">
          <w:rPr>
            <w:rFonts w:ascii="Times New Roman" w:hAnsi="Times New Roman" w:cs="Times New Roman"/>
            <w:noProof/>
            <w:sz w:val="20"/>
            <w:szCs w:val="20"/>
          </w:rPr>
          <w:fldChar w:fldCharType="end"/>
        </w:r>
      </w:p>
    </w:sdtContent>
  </w:sdt>
  <w:p w14:paraId="6DEACDB1" w14:textId="77777777" w:rsidR="00812249" w:rsidRDefault="0081224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3233" w14:textId="77777777" w:rsidR="00812249" w:rsidRDefault="00812249">
    <w:pPr>
      <w:rPr>
        <w:sz w:val="2"/>
        <w:szCs w:val="2"/>
      </w:rPr>
    </w:pPr>
    <w:r>
      <w:rPr>
        <w:noProof/>
        <w:lang w:bidi="ar-SA"/>
      </w:rPr>
      <mc:AlternateContent>
        <mc:Choice Requires="wps">
          <w:drawing>
            <wp:anchor distT="0" distB="0" distL="63500" distR="63500" simplePos="0" relativeHeight="251661312" behindDoc="1" locked="0" layoutInCell="1" allowOverlap="1" wp14:anchorId="7DB8CE06" wp14:editId="35C4BC3C">
              <wp:simplePos x="0" y="0"/>
              <wp:positionH relativeFrom="page">
                <wp:posOffset>1081405</wp:posOffset>
              </wp:positionH>
              <wp:positionV relativeFrom="page">
                <wp:posOffset>9683750</wp:posOffset>
              </wp:positionV>
              <wp:extent cx="39370" cy="80010"/>
              <wp:effectExtent l="0" t="0" r="1778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D7E1" w14:textId="77777777" w:rsidR="00812249" w:rsidRDefault="00812249">
                          <w:pPr>
                            <w:pStyle w:val="Headerorfooter0"/>
                            <w:shd w:val="clear" w:color="auto" w:fill="auto"/>
                            <w:spacing w:line="240" w:lineRule="auto"/>
                          </w:pPr>
                          <w:r>
                            <w:rPr>
                              <w:rStyle w:val="HeaderorfooterArial55pt"/>
                            </w:rPr>
                            <w:t>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85.15pt;margin-top:762.5pt;width:3.1pt;height:6.3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qgIAAK0FAAAOAAAAZHJzL2Uyb0RvYy54bWysVNtunDAQfa/Uf7D8ToANewGFrZJlqSql&#10;FynpB3ixWayCbdnOQlr13zs2y2aTqFLVlgc0tsdnzswcz9W7oWvRgWnDpchxfBFhxEQlKRf7HH+9&#10;L4MVRsYSQUkrBcvxIzP43frtm6teZWwmG9lSphGACJP1KseNtSoLQ1M1rCPmQiom4LCWuiMWlnof&#10;Uk16QO/acBZFi7CXmiotK2YM7BbjIV57/Lpmlf1c14ZZ1OYYuFn/1/6/c/9wfUWyvSaq4dWRBvkL&#10;Fh3hAoKeoApiCXrQ/BVUxystjaztRSW7UNY1r5jPAbKJoxfZ3DVEMZ8LFMeoU5nM/4OtPh2+aMQp&#10;9C7GSJAOenTPBotu5IBgC+rTK5OB250CRzvAPvj6XI26ldU3g4TcNETs2bXWsm8YocDP3wzPro44&#10;xoHs+o+SQhzyYKUHGmrdueJBORCgQ58eT71xXCrYvEwvl3BQwckqglI5ZiHJpqtKG/ueyQ45I8ca&#10;Gu+hyeHW2NF1cnGRhCx52/rmt+LZBmCOOxAYrrozR8H38kcapdvVdpUEyWyxDZKoKILrcpMEizJe&#10;zovLYrMp4p8ubpxkDaeUCRdm0lWc/FnfjgofFXFSlpEtpw7OUTJ6v9u0Gh0I6Lr037EgZ27hcxq+&#10;XpDLi5TiWRLdzNKgXKyWQVIm8yBdRqsgitObdBElaVKUz1O65YL9e0qoz3E6n81HJf02t8h/r3Mj&#10;WcctTI6Wd14Q4OacSOb0txXU25bwdrTPSuHoP5UC2j012qvVCXSUqh12w/gwHLBT8k7SR5CvliAw&#10;kCJMPTAaqb9j1MMEybGAEYdR+0HAA3DDZjL0ZOwmg4gKLubYYjSaGzsOpQel+b4B3OmJXcMjKbmX&#10;8BMH4O8WMBN8Jsf55YbO+dp7PU3Z9S8AAAD//wMAUEsDBBQABgAIAAAAIQAi8b0S3gAAAA0BAAAP&#10;AAAAZHJzL2Rvd25yZXYueG1sTI/NasMwEITvhb6D2EJvjdwE28G1HEqgl96SlkBvirWxTPVjJMWx&#10;3z7rU3vb2R1mv6l3kzVsxBB77wS8rjJg6FqvetcJ+P76eNkCi0k6JY13KGDGCLvm8aGWlfI3d8Dx&#10;mDpGIS5WUoBOaag4j61GK+PKD+jodvHBykQydFwFeaNwa/g6ywpuZe/og5YD7jW2v8erFVBOJ49D&#10;xD3+XMY26H7ems9ZiOen6f0NWMIp/ZlhwSd0aIjp7K9ORWZIl9mGrDTk65xaLZayyIGdl9WmLIA3&#10;Nf/forkDAAD//wMAUEsBAi0AFAAGAAgAAAAhALaDOJL+AAAA4QEAABMAAAAAAAAAAAAAAAAAAAAA&#10;AFtDb250ZW50X1R5cGVzXS54bWxQSwECLQAUAAYACAAAACEAOP0h/9YAAACUAQAACwAAAAAAAAAA&#10;AAAAAAAvAQAAX3JlbHMvLnJlbHNQSwECLQAUAAYACAAAACEAmP/fpKoCAACtBQAADgAAAAAAAAAA&#10;AAAAAAAuAgAAZHJzL2Uyb0RvYy54bWxQSwECLQAUAAYACAAAACEAIvG9Et4AAAANAQAADwAAAAAA&#10;AAAAAAAAAAAEBQAAZHJzL2Rvd25yZXYueG1sUEsFBgAAAAAEAAQA8wAAAA8GAAAAAA==&#10;" filled="f" stroked="f">
              <v:textbox style="mso-fit-shape-to-text:t" inset="0,0,0,0">
                <w:txbxContent>
                  <w:p w14:paraId="1DF2D7E1" w14:textId="77777777" w:rsidR="00812249" w:rsidRDefault="00812249">
                    <w:pPr>
                      <w:pStyle w:val="Headerorfooter0"/>
                      <w:shd w:val="clear" w:color="auto" w:fill="auto"/>
                      <w:spacing w:line="240" w:lineRule="auto"/>
                    </w:pPr>
                    <w:r>
                      <w:rPr>
                        <w:rStyle w:val="HeaderorfooterArial55pt"/>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591A4" w14:textId="77777777" w:rsidR="002936B4" w:rsidRDefault="002936B4" w:rsidP="00161164">
      <w:r>
        <w:separator/>
      </w:r>
    </w:p>
  </w:footnote>
  <w:footnote w:type="continuationSeparator" w:id="0">
    <w:p w14:paraId="552F16A1" w14:textId="77777777" w:rsidR="002936B4" w:rsidRDefault="002936B4" w:rsidP="00161164">
      <w:r>
        <w:continuationSeparator/>
      </w:r>
    </w:p>
  </w:footnote>
  <w:footnote w:id="1">
    <w:p w14:paraId="57760D9B" w14:textId="6D7068B8" w:rsidR="00812249" w:rsidRPr="00812249" w:rsidRDefault="00812249" w:rsidP="004D70A2">
      <w:pPr>
        <w:pStyle w:val="Textpoznmkypodiarou"/>
        <w:ind w:left="284" w:hanging="284"/>
        <w:jc w:val="both"/>
        <w:rPr>
          <w:rFonts w:ascii="Times New Roman" w:hAnsi="Times New Roman" w:cs="Times New Roman"/>
        </w:rPr>
      </w:pPr>
      <w:r w:rsidRPr="00812249">
        <w:rPr>
          <w:rStyle w:val="Odkaznapoznmkupodiarou"/>
          <w:rFonts w:ascii="Times New Roman" w:hAnsi="Times New Roman" w:cs="Times New Roman"/>
        </w:rPr>
        <w:footnoteRef/>
      </w:r>
      <w:r>
        <w:rPr>
          <w:rFonts w:ascii="Times New Roman" w:hAnsi="Times New Roman" w:cs="Times New Roman"/>
          <w:vertAlign w:val="superscript"/>
        </w:rPr>
        <w:t>)</w:t>
      </w:r>
      <w:r w:rsidRPr="00812249">
        <w:rPr>
          <w:rFonts w:ascii="Times New Roman" w:hAnsi="Times New Roman" w:cs="Times New Roman"/>
        </w:rPr>
        <w:t xml:space="preserve"> § 102a ods. 2 písm. a) zákona č. 73/1998 Z. z. o štátnej službe príslušníkov Policajného zboru, Slovenskej informačnej služby, Zboru väzenskej a justičnej stráže Slovenskej republiky a Železničnej polície v znení neskorších predpisov.</w:t>
      </w:r>
    </w:p>
  </w:footnote>
  <w:footnote w:id="2">
    <w:p w14:paraId="66F4DBE8" w14:textId="0D7B6C7F" w:rsidR="00812249" w:rsidRPr="00812249" w:rsidRDefault="00812249" w:rsidP="004D70A2">
      <w:pPr>
        <w:pStyle w:val="Textpoznmkypodiarou"/>
        <w:ind w:left="284" w:hanging="284"/>
        <w:jc w:val="both"/>
        <w:rPr>
          <w:rFonts w:ascii="Times New Roman" w:hAnsi="Times New Roman" w:cs="Times New Roman"/>
          <w:color w:val="auto"/>
        </w:rPr>
      </w:pPr>
      <w:r w:rsidRPr="00812249">
        <w:rPr>
          <w:rStyle w:val="Odkaznapoznmkupodiarou"/>
          <w:rFonts w:ascii="Times New Roman" w:hAnsi="Times New Roman" w:cs="Times New Roman"/>
          <w:color w:val="auto"/>
        </w:rPr>
        <w:footnoteRef/>
      </w:r>
      <w:r>
        <w:rPr>
          <w:rFonts w:ascii="Times New Roman" w:hAnsi="Times New Roman" w:cs="Times New Roman"/>
          <w:color w:val="auto"/>
          <w:vertAlign w:val="superscript"/>
        </w:rPr>
        <w:t>)</w:t>
      </w:r>
      <w:r w:rsidRPr="00812249">
        <w:rPr>
          <w:rFonts w:ascii="Times New Roman" w:hAnsi="Times New Roman" w:cs="Times New Roman"/>
          <w:color w:val="auto"/>
        </w:rPr>
        <w:t xml:space="preserve"> § 4 </w:t>
      </w:r>
      <w:r>
        <w:rPr>
          <w:rFonts w:ascii="Times New Roman" w:hAnsi="Times New Roman" w:cs="Times New Roman"/>
          <w:color w:val="auto"/>
        </w:rPr>
        <w:t>z</w:t>
      </w:r>
      <w:r w:rsidRPr="00812249">
        <w:rPr>
          <w:rFonts w:ascii="Times New Roman" w:hAnsi="Times New Roman" w:cs="Times New Roman"/>
          <w:color w:val="auto"/>
        </w:rPr>
        <w:t>ák</w:t>
      </w:r>
      <w:r>
        <w:rPr>
          <w:rFonts w:ascii="Times New Roman" w:hAnsi="Times New Roman" w:cs="Times New Roman"/>
          <w:color w:val="auto"/>
        </w:rPr>
        <w:t>ona</w:t>
      </w:r>
      <w:r w:rsidRPr="00812249">
        <w:rPr>
          <w:rFonts w:ascii="Times New Roman" w:hAnsi="Times New Roman" w:cs="Times New Roman"/>
          <w:color w:val="auto"/>
        </w:rPr>
        <w:t xml:space="preserve"> </w:t>
      </w:r>
      <w:r>
        <w:rPr>
          <w:rFonts w:ascii="Times New Roman" w:hAnsi="Times New Roman" w:cs="Times New Roman"/>
          <w:color w:val="auto"/>
        </w:rPr>
        <w:t xml:space="preserve">Národnej rady Slovenskej republiky </w:t>
      </w:r>
      <w:r w:rsidRPr="00812249">
        <w:rPr>
          <w:rFonts w:ascii="Times New Roman" w:hAnsi="Times New Roman" w:cs="Times New Roman"/>
          <w:color w:val="auto"/>
        </w:rPr>
        <w:t xml:space="preserve">č. 171/1993 Z. z. o Policajnom zbore v znení neskorších predpisov. </w:t>
      </w:r>
    </w:p>
  </w:footnote>
  <w:footnote w:id="3">
    <w:p w14:paraId="5AA542FF" w14:textId="2F1F8E44" w:rsidR="00812249" w:rsidRPr="00812249" w:rsidRDefault="00812249" w:rsidP="00812249">
      <w:pPr>
        <w:pStyle w:val="Footnote0"/>
        <w:shd w:val="clear" w:color="auto" w:fill="auto"/>
        <w:tabs>
          <w:tab w:val="left" w:pos="142"/>
        </w:tabs>
        <w:spacing w:line="230" w:lineRule="exact"/>
        <w:ind w:left="142" w:hanging="142"/>
        <w:jc w:val="both"/>
        <w:rPr>
          <w:b w:val="0"/>
          <w:sz w:val="20"/>
          <w:szCs w:val="20"/>
        </w:rPr>
      </w:pPr>
      <w:r w:rsidRPr="00812249">
        <w:rPr>
          <w:sz w:val="20"/>
          <w:szCs w:val="20"/>
          <w:vertAlign w:val="superscript"/>
        </w:rPr>
        <w:footnoteRef/>
      </w:r>
      <w:r>
        <w:rPr>
          <w:sz w:val="20"/>
          <w:szCs w:val="20"/>
          <w:vertAlign w:val="superscript"/>
        </w:rPr>
        <w:t xml:space="preserve">) </w:t>
      </w:r>
      <w:r w:rsidRPr="00812249">
        <w:rPr>
          <w:b w:val="0"/>
          <w:sz w:val="20"/>
          <w:szCs w:val="20"/>
        </w:rPr>
        <w:t>Nariadenie Ministerstva vnútra Slovenskej republiky č. 68/2010 o používaní služobných cestných</w:t>
      </w:r>
      <w:r>
        <w:rPr>
          <w:b w:val="0"/>
          <w:sz w:val="20"/>
          <w:szCs w:val="20"/>
        </w:rPr>
        <w:t xml:space="preserve"> v</w:t>
      </w:r>
      <w:r w:rsidRPr="00812249">
        <w:rPr>
          <w:b w:val="0"/>
          <w:sz w:val="20"/>
          <w:szCs w:val="20"/>
        </w:rPr>
        <w:t>ozidiel v</w:t>
      </w:r>
      <w:r>
        <w:rPr>
          <w:b w:val="0"/>
          <w:sz w:val="20"/>
          <w:szCs w:val="20"/>
        </w:rPr>
        <w:t> </w:t>
      </w:r>
      <w:r w:rsidRPr="00812249">
        <w:rPr>
          <w:b w:val="0"/>
          <w:sz w:val="20"/>
          <w:szCs w:val="20"/>
        </w:rPr>
        <w:t>znení neskorších predpisov.</w:t>
      </w:r>
    </w:p>
  </w:footnote>
  <w:footnote w:id="4">
    <w:p w14:paraId="11082A2C" w14:textId="0DD165F3" w:rsidR="00812249" w:rsidRPr="00812249" w:rsidRDefault="00812249" w:rsidP="00812249">
      <w:pPr>
        <w:pStyle w:val="Footnote0"/>
        <w:shd w:val="clear" w:color="auto" w:fill="auto"/>
        <w:tabs>
          <w:tab w:val="left" w:pos="142"/>
        </w:tabs>
        <w:spacing w:line="230" w:lineRule="exact"/>
        <w:ind w:left="142" w:hanging="142"/>
        <w:jc w:val="both"/>
        <w:rPr>
          <w:b w:val="0"/>
          <w:sz w:val="20"/>
          <w:szCs w:val="20"/>
        </w:rPr>
      </w:pPr>
      <w:r w:rsidRPr="00812249">
        <w:rPr>
          <w:b w:val="0"/>
          <w:sz w:val="20"/>
          <w:szCs w:val="20"/>
          <w:vertAlign w:val="superscript"/>
        </w:rPr>
        <w:footnoteRef/>
      </w:r>
      <w:r>
        <w:rPr>
          <w:b w:val="0"/>
          <w:sz w:val="20"/>
          <w:szCs w:val="20"/>
          <w:vertAlign w:val="superscript"/>
        </w:rPr>
        <w:t xml:space="preserve">) </w:t>
      </w:r>
      <w:r w:rsidRPr="00812249">
        <w:rPr>
          <w:b w:val="0"/>
          <w:sz w:val="20"/>
          <w:szCs w:val="20"/>
        </w:rPr>
        <w:t>Zákon č. 328/2002 Z. z. o sociálnom zabezpečení policajtov a vojakov a o zmene a doplnení niektorých  zákonov</w:t>
      </w:r>
      <w:r w:rsidR="00BD4093">
        <w:rPr>
          <w:b w:val="0"/>
          <w:sz w:val="20"/>
          <w:szCs w:val="20"/>
        </w:rPr>
        <w:t xml:space="preserve"> v znení neskorších predpisov</w:t>
      </w:r>
      <w:r w:rsidRPr="00812249">
        <w:rPr>
          <w:b w:val="0"/>
          <w:sz w:val="20"/>
          <w:szCs w:val="20"/>
        </w:rPr>
        <w:t>.</w:t>
      </w:r>
    </w:p>
  </w:footnote>
  <w:footnote w:id="5">
    <w:p w14:paraId="0146A54B" w14:textId="22A0A43E" w:rsidR="00812249" w:rsidRPr="00812249" w:rsidRDefault="00812249" w:rsidP="00812249">
      <w:pPr>
        <w:pStyle w:val="Footnote0"/>
        <w:shd w:val="clear" w:color="auto" w:fill="auto"/>
        <w:tabs>
          <w:tab w:val="left" w:pos="598"/>
        </w:tabs>
        <w:spacing w:line="230" w:lineRule="exact"/>
        <w:ind w:firstLine="0"/>
        <w:jc w:val="both"/>
        <w:rPr>
          <w:b w:val="0"/>
          <w:sz w:val="20"/>
          <w:szCs w:val="20"/>
        </w:rPr>
      </w:pPr>
      <w:r w:rsidRPr="00812249">
        <w:rPr>
          <w:b w:val="0"/>
          <w:sz w:val="20"/>
          <w:szCs w:val="20"/>
          <w:vertAlign w:val="superscript"/>
        </w:rPr>
        <w:footnoteRef/>
      </w:r>
      <w:r>
        <w:rPr>
          <w:b w:val="0"/>
          <w:sz w:val="20"/>
          <w:szCs w:val="20"/>
          <w:vertAlign w:val="superscript"/>
        </w:rPr>
        <w:t xml:space="preserve">) </w:t>
      </w:r>
      <w:r w:rsidRPr="00812249">
        <w:rPr>
          <w:b w:val="0"/>
          <w:sz w:val="20"/>
          <w:szCs w:val="20"/>
        </w:rPr>
        <w:t>Zákon č. 461/2003 Z. z. o sociálnom poistení v znení neskorších predpisov.</w:t>
      </w:r>
    </w:p>
  </w:footnote>
  <w:footnote w:id="6">
    <w:p w14:paraId="0E3FD06B" w14:textId="74121124" w:rsidR="00812249" w:rsidRPr="00812249" w:rsidRDefault="00812249" w:rsidP="00BD4093">
      <w:pPr>
        <w:pStyle w:val="Footnote0"/>
        <w:shd w:val="clear" w:color="auto" w:fill="auto"/>
        <w:tabs>
          <w:tab w:val="left" w:pos="142"/>
        </w:tabs>
        <w:spacing w:line="230" w:lineRule="exact"/>
        <w:ind w:left="142" w:hanging="142"/>
        <w:jc w:val="both"/>
        <w:rPr>
          <w:b w:val="0"/>
          <w:sz w:val="20"/>
          <w:szCs w:val="20"/>
        </w:rPr>
      </w:pPr>
      <w:r w:rsidRPr="00812249">
        <w:rPr>
          <w:b w:val="0"/>
          <w:sz w:val="20"/>
          <w:szCs w:val="20"/>
          <w:vertAlign w:val="superscript"/>
        </w:rPr>
        <w:footnoteRef/>
      </w:r>
      <w:r>
        <w:rPr>
          <w:b w:val="0"/>
          <w:sz w:val="20"/>
          <w:szCs w:val="20"/>
          <w:vertAlign w:val="superscript"/>
        </w:rPr>
        <w:t xml:space="preserve">) </w:t>
      </w:r>
      <w:r w:rsidRPr="00812249">
        <w:rPr>
          <w:b w:val="0"/>
          <w:sz w:val="20"/>
          <w:szCs w:val="20"/>
        </w:rPr>
        <w:t>Zákon Národnej rady Slovenskej republiky č. 152/1994 Z. z. o sociálnom fonde a o zmene a doplnení zákona č. 286/1992 Zb. o daniach z príjmov v znení neskorších predpisov.</w:t>
      </w:r>
    </w:p>
  </w:footnote>
  <w:footnote w:id="7">
    <w:p w14:paraId="412B45C1" w14:textId="0F8FBE95" w:rsidR="00812249" w:rsidRPr="00BD4093" w:rsidRDefault="00812249" w:rsidP="00812249">
      <w:pPr>
        <w:pStyle w:val="Footnote0"/>
        <w:shd w:val="clear" w:color="auto" w:fill="auto"/>
        <w:tabs>
          <w:tab w:val="left" w:pos="0"/>
        </w:tabs>
        <w:spacing w:line="230" w:lineRule="exact"/>
        <w:ind w:right="600" w:firstLine="0"/>
        <w:jc w:val="both"/>
        <w:rPr>
          <w:b w:val="0"/>
          <w:sz w:val="20"/>
          <w:szCs w:val="20"/>
        </w:rPr>
      </w:pPr>
      <w:r w:rsidRPr="00BD4093">
        <w:rPr>
          <w:b w:val="0"/>
          <w:sz w:val="20"/>
          <w:szCs w:val="20"/>
          <w:vertAlign w:val="superscript"/>
        </w:rPr>
        <w:footnoteRef/>
      </w:r>
      <w:r w:rsidRPr="00BD4093">
        <w:rPr>
          <w:b w:val="0"/>
          <w:sz w:val="20"/>
          <w:szCs w:val="20"/>
          <w:vertAlign w:val="superscript"/>
        </w:rPr>
        <w:t xml:space="preserve">) </w:t>
      </w:r>
      <w:r w:rsidRPr="00BD4093">
        <w:rPr>
          <w:b w:val="0"/>
          <w:sz w:val="20"/>
          <w:szCs w:val="20"/>
        </w:rPr>
        <w:t>§ 84 ods. 2 zákona č. 73/1998 Z. z. v znení neskorších predpisov.</w:t>
      </w:r>
    </w:p>
  </w:footnote>
  <w:footnote w:id="8">
    <w:p w14:paraId="341FDAE3" w14:textId="59F2D947" w:rsidR="00812249" w:rsidRPr="00BD4093" w:rsidRDefault="00812249">
      <w:pPr>
        <w:pStyle w:val="Textpoznmkypodiarou"/>
        <w:rPr>
          <w:rFonts w:ascii="Times New Roman" w:hAnsi="Times New Roman" w:cs="Times New Roman"/>
        </w:rPr>
      </w:pPr>
      <w:r w:rsidRPr="00BD4093">
        <w:rPr>
          <w:rStyle w:val="Odkaznapoznmkupodiarou"/>
          <w:rFonts w:ascii="Times New Roman" w:hAnsi="Times New Roman" w:cs="Times New Roman"/>
        </w:rPr>
        <w:footnoteRef/>
      </w:r>
      <w:r w:rsidR="00BD4093">
        <w:rPr>
          <w:rFonts w:ascii="Times New Roman" w:hAnsi="Times New Roman" w:cs="Times New Roman"/>
          <w:vertAlign w:val="superscript"/>
        </w:rPr>
        <w:t>)</w:t>
      </w:r>
      <w:r w:rsidRPr="00BD4093">
        <w:rPr>
          <w:rFonts w:ascii="Times New Roman" w:hAnsi="Times New Roman" w:cs="Times New Roman"/>
        </w:rPr>
        <w:t xml:space="preserve"> § 43 a 44 zákona č. 73/1998 Z. z.</w:t>
      </w:r>
      <w:r w:rsidR="00BD4093">
        <w:rPr>
          <w:rFonts w:ascii="Times New Roman" w:hAnsi="Times New Roman" w:cs="Times New Roman"/>
        </w:rPr>
        <w:t xml:space="preserve"> v znení neskorších predpisov.</w:t>
      </w:r>
    </w:p>
  </w:footnote>
  <w:footnote w:id="9">
    <w:p w14:paraId="451D097C" w14:textId="3523213D" w:rsidR="00812249" w:rsidRPr="00BD4093" w:rsidRDefault="00812249" w:rsidP="003C6B45">
      <w:pPr>
        <w:pStyle w:val="Textpoznmkypodiarou"/>
        <w:spacing w:line="240" w:lineRule="exact"/>
        <w:ind w:left="142" w:hanging="142"/>
        <w:rPr>
          <w:rFonts w:ascii="Times New Roman" w:hAnsi="Times New Roman" w:cs="Times New Roman"/>
        </w:rPr>
      </w:pPr>
      <w:r w:rsidRPr="00BD4093">
        <w:rPr>
          <w:rStyle w:val="Odkaznapoznmkupodiarou"/>
          <w:rFonts w:ascii="Times New Roman" w:hAnsi="Times New Roman" w:cs="Times New Roman"/>
        </w:rPr>
        <w:footnoteRef/>
      </w:r>
      <w:r w:rsidR="000528AD">
        <w:rPr>
          <w:rFonts w:ascii="Times New Roman" w:hAnsi="Times New Roman" w:cs="Times New Roman"/>
          <w:vertAlign w:val="superscript"/>
        </w:rPr>
        <w:t>)</w:t>
      </w:r>
      <w:r w:rsidRPr="00BD4093">
        <w:rPr>
          <w:rFonts w:ascii="Times New Roman" w:hAnsi="Times New Roman" w:cs="Times New Roman"/>
        </w:rPr>
        <w:t xml:space="preserve"> § 7 ods. 2 zákona Národnej rady Slovenskej republiky č. 152/1994 Z. z. v znení neskorších predpisov.</w:t>
      </w:r>
    </w:p>
  </w:footnote>
  <w:footnote w:id="10">
    <w:p w14:paraId="0601BDC8" w14:textId="1FBEF9BA" w:rsidR="00812249" w:rsidRPr="00BD4093" w:rsidRDefault="00812249" w:rsidP="003C6B45">
      <w:pPr>
        <w:pStyle w:val="Textpoznmkypodiarou"/>
        <w:spacing w:line="240" w:lineRule="exact"/>
        <w:ind w:left="142" w:hanging="142"/>
        <w:rPr>
          <w:rFonts w:ascii="Times New Roman" w:hAnsi="Times New Roman" w:cs="Times New Roman"/>
          <w:color w:val="auto"/>
        </w:rPr>
      </w:pPr>
      <w:r w:rsidRPr="00BD4093">
        <w:rPr>
          <w:rStyle w:val="Odkaznapoznmkupodiarou"/>
          <w:rFonts w:ascii="Times New Roman" w:hAnsi="Times New Roman" w:cs="Times New Roman"/>
        </w:rPr>
        <w:footnoteRef/>
      </w:r>
      <w:r w:rsidR="000528AD">
        <w:rPr>
          <w:rFonts w:ascii="Times New Roman" w:hAnsi="Times New Roman" w:cs="Times New Roman"/>
          <w:vertAlign w:val="superscript"/>
        </w:rPr>
        <w:t>)</w:t>
      </w:r>
      <w:r w:rsidRPr="00BD4093">
        <w:rPr>
          <w:rFonts w:ascii="Times New Roman" w:hAnsi="Times New Roman" w:cs="Times New Roman"/>
        </w:rPr>
        <w:t xml:space="preserve"> </w:t>
      </w:r>
      <w:r w:rsidRPr="00BD4093">
        <w:rPr>
          <w:rFonts w:ascii="Times New Roman" w:hAnsi="Times New Roman" w:cs="Times New Roman"/>
          <w:color w:val="auto"/>
        </w:rPr>
        <w:t>§ 6 ods. 2, § 17 ods. 2 a 3 a § 18 zákona č. 328/2002 Z. z.</w:t>
      </w:r>
      <w:r w:rsidR="00BD4093">
        <w:rPr>
          <w:rFonts w:ascii="Times New Roman" w:hAnsi="Times New Roman" w:cs="Times New Roman"/>
          <w:color w:val="auto"/>
        </w:rPr>
        <w:t xml:space="preserve"> v znení neskorších predpisov</w:t>
      </w:r>
      <w:r w:rsidRPr="00BD4093">
        <w:rPr>
          <w:rFonts w:ascii="Times New Roman" w:hAnsi="Times New Roman" w:cs="Times New Roman"/>
          <w:color w:val="auto"/>
        </w:rPr>
        <w:t>.</w:t>
      </w:r>
    </w:p>
  </w:footnote>
  <w:footnote w:id="11">
    <w:p w14:paraId="0BDA4C12" w14:textId="42178932" w:rsidR="00812249" w:rsidRPr="00041477" w:rsidRDefault="00812249" w:rsidP="00041477">
      <w:pPr>
        <w:pStyle w:val="Footnote0"/>
        <w:shd w:val="clear" w:color="auto" w:fill="auto"/>
        <w:tabs>
          <w:tab w:val="left" w:pos="142"/>
          <w:tab w:val="left" w:pos="9072"/>
        </w:tabs>
        <w:spacing w:line="240" w:lineRule="auto"/>
        <w:ind w:left="284" w:hanging="284"/>
        <w:jc w:val="both"/>
        <w:rPr>
          <w:b w:val="0"/>
          <w:sz w:val="20"/>
          <w:szCs w:val="20"/>
        </w:rPr>
      </w:pPr>
      <w:r w:rsidRPr="00041477">
        <w:rPr>
          <w:b w:val="0"/>
          <w:sz w:val="20"/>
          <w:szCs w:val="20"/>
          <w:vertAlign w:val="superscript"/>
        </w:rPr>
        <w:footnoteRef/>
      </w:r>
      <w:r w:rsidR="00041477">
        <w:rPr>
          <w:sz w:val="20"/>
          <w:szCs w:val="20"/>
          <w:vertAlign w:val="superscript"/>
        </w:rPr>
        <w:t xml:space="preserve">) </w:t>
      </w:r>
      <w:r w:rsidRPr="00041477">
        <w:rPr>
          <w:b w:val="0"/>
          <w:sz w:val="20"/>
          <w:szCs w:val="20"/>
        </w:rPr>
        <w:t>Nariadenie Ministerstva vnútra Slovenskej republiky č. 136/2014 o návratnej sociálnej výpomoci zo</w:t>
      </w:r>
      <w:r w:rsidR="00891BAB">
        <w:rPr>
          <w:b w:val="0"/>
          <w:sz w:val="20"/>
          <w:szCs w:val="20"/>
        </w:rPr>
        <w:t> </w:t>
      </w:r>
      <w:r w:rsidRPr="00041477">
        <w:rPr>
          <w:b w:val="0"/>
          <w:sz w:val="20"/>
          <w:szCs w:val="20"/>
        </w:rPr>
        <w:t>sociálneho fondu</w:t>
      </w:r>
      <w:r w:rsidR="00041477">
        <w:rPr>
          <w:b w:val="0"/>
          <w:sz w:val="20"/>
          <w:szCs w:val="20"/>
        </w:rPr>
        <w:t xml:space="preserve"> v platnom znení</w:t>
      </w:r>
      <w:r w:rsidRPr="00041477">
        <w:rPr>
          <w:b w:val="0"/>
          <w:sz w:val="20"/>
          <w:szCs w:val="20"/>
        </w:rPr>
        <w:t>.</w:t>
      </w:r>
    </w:p>
  </w:footnote>
  <w:footnote w:id="12">
    <w:p w14:paraId="50A4FAAC" w14:textId="7F5C2DE5" w:rsidR="00812249" w:rsidRPr="00041477" w:rsidRDefault="00812249" w:rsidP="00450B27">
      <w:pPr>
        <w:pStyle w:val="Footnote0"/>
        <w:shd w:val="clear" w:color="auto" w:fill="auto"/>
        <w:tabs>
          <w:tab w:val="left" w:pos="142"/>
        </w:tabs>
        <w:spacing w:line="240" w:lineRule="auto"/>
        <w:ind w:left="284" w:hanging="284"/>
        <w:jc w:val="both"/>
        <w:rPr>
          <w:b w:val="0"/>
          <w:sz w:val="20"/>
          <w:szCs w:val="20"/>
        </w:rPr>
      </w:pPr>
      <w:r w:rsidRPr="00041477">
        <w:rPr>
          <w:b w:val="0"/>
          <w:sz w:val="20"/>
          <w:szCs w:val="20"/>
          <w:vertAlign w:val="superscript"/>
        </w:rPr>
        <w:footnoteRef/>
      </w:r>
      <w:r w:rsidR="00041477">
        <w:rPr>
          <w:sz w:val="20"/>
          <w:szCs w:val="20"/>
          <w:vertAlign w:val="superscript"/>
        </w:rPr>
        <w:t xml:space="preserve">)  </w:t>
      </w:r>
      <w:r w:rsidRPr="00041477">
        <w:rPr>
          <w:b w:val="0"/>
          <w:sz w:val="20"/>
          <w:szCs w:val="20"/>
        </w:rPr>
        <w:t xml:space="preserve">Zákon č. 211/2000 Z. z. o slobodnom prístupe k informáciám </w:t>
      </w:r>
      <w:r w:rsidR="00041477">
        <w:rPr>
          <w:b w:val="0"/>
          <w:sz w:val="20"/>
          <w:szCs w:val="20"/>
        </w:rPr>
        <w:t xml:space="preserve">a o zmene a doplnení niektorých zákonov (zákon o slobode </w:t>
      </w:r>
      <w:r w:rsidR="00450B27">
        <w:rPr>
          <w:b w:val="0"/>
          <w:sz w:val="20"/>
          <w:szCs w:val="20"/>
        </w:rPr>
        <w:t xml:space="preserve">informácií) </w:t>
      </w:r>
      <w:r w:rsidRPr="00041477">
        <w:rPr>
          <w:b w:val="0"/>
          <w:sz w:val="20"/>
          <w:szCs w:val="20"/>
        </w:rPr>
        <w:t>v znení neskorších predpisov.</w:t>
      </w:r>
    </w:p>
    <w:p w14:paraId="643171CC" w14:textId="4013D0CD" w:rsidR="00812249" w:rsidRPr="00041477" w:rsidRDefault="00041477" w:rsidP="00B77632">
      <w:pPr>
        <w:pStyle w:val="Footnote0"/>
        <w:shd w:val="clear" w:color="auto" w:fill="auto"/>
        <w:tabs>
          <w:tab w:val="left" w:pos="426"/>
        </w:tabs>
        <w:spacing w:line="240" w:lineRule="auto"/>
        <w:ind w:left="284" w:hanging="284"/>
        <w:jc w:val="both"/>
        <w:rPr>
          <w:b w:val="0"/>
          <w:sz w:val="20"/>
          <w:szCs w:val="20"/>
        </w:rPr>
      </w:pPr>
      <w:r>
        <w:rPr>
          <w:b w:val="0"/>
          <w:sz w:val="20"/>
          <w:szCs w:val="20"/>
        </w:rPr>
        <w:tab/>
      </w:r>
      <w:r w:rsidR="00812249" w:rsidRPr="00041477">
        <w:rPr>
          <w:b w:val="0"/>
          <w:sz w:val="20"/>
          <w:szCs w:val="20"/>
        </w:rPr>
        <w:t xml:space="preserve">Zákon č. 122/2013 Z. z. o ochrane osobných údajov a o zmene a doplnení niektorých zákonov v znení </w:t>
      </w:r>
      <w:r w:rsidR="00B77632">
        <w:rPr>
          <w:b w:val="0"/>
          <w:sz w:val="20"/>
          <w:szCs w:val="20"/>
        </w:rPr>
        <w:t xml:space="preserve">  </w:t>
      </w:r>
      <w:r w:rsidR="00812249" w:rsidRPr="00041477">
        <w:rPr>
          <w:b w:val="0"/>
          <w:sz w:val="20"/>
          <w:szCs w:val="20"/>
        </w:rPr>
        <w:t>zákona č. 84/2014 Z. z</w:t>
      </w:r>
      <w:r w:rsidR="00450B27">
        <w:rPr>
          <w:b w:val="0"/>
          <w:sz w:val="20"/>
          <w:szCs w:val="20"/>
        </w:rPr>
        <w:t>.</w:t>
      </w:r>
      <w:r w:rsidR="00812249" w:rsidRPr="00041477">
        <w:rPr>
          <w:b w:val="0"/>
          <w:sz w:val="20"/>
          <w:szCs w:val="20"/>
        </w:rPr>
        <w:t>.</w:t>
      </w:r>
    </w:p>
  </w:footnote>
  <w:footnote w:id="13">
    <w:p w14:paraId="57E78CBA" w14:textId="024DE56C" w:rsidR="00812249" w:rsidRPr="00C16D80" w:rsidRDefault="00C16D80" w:rsidP="00C16D80">
      <w:pPr>
        <w:pStyle w:val="Bodytext70"/>
        <w:shd w:val="clear" w:color="auto" w:fill="auto"/>
        <w:tabs>
          <w:tab w:val="left" w:pos="0"/>
        </w:tabs>
        <w:spacing w:line="240" w:lineRule="auto"/>
        <w:ind w:firstLine="0"/>
        <w:jc w:val="both"/>
        <w:rPr>
          <w:b w:val="0"/>
          <w:sz w:val="20"/>
          <w:szCs w:val="20"/>
        </w:rPr>
      </w:pPr>
      <w:r w:rsidRPr="00C16D80">
        <w:rPr>
          <w:b w:val="0"/>
          <w:sz w:val="20"/>
          <w:szCs w:val="20"/>
          <w:vertAlign w:val="superscript"/>
        </w:rPr>
        <w:t>13)</w:t>
      </w:r>
      <w:r w:rsidRPr="00C16D80">
        <w:rPr>
          <w:b w:val="0"/>
          <w:sz w:val="20"/>
          <w:szCs w:val="20"/>
        </w:rPr>
        <w:t xml:space="preserve"> </w:t>
      </w:r>
      <w:r w:rsidR="00812249" w:rsidRPr="00C16D80">
        <w:rPr>
          <w:b w:val="0"/>
          <w:sz w:val="20"/>
          <w:szCs w:val="20"/>
        </w:rPr>
        <w:t>Zákon č. 595/2003 Z. z. o dani z príjmov v znení neskorších predpisov.</w:t>
      </w:r>
    </w:p>
    <w:p w14:paraId="690EB1CE" w14:textId="21372DD5" w:rsidR="00812249" w:rsidRPr="00C16D80" w:rsidRDefault="00C16D80" w:rsidP="00C16D80">
      <w:pPr>
        <w:pStyle w:val="Bodytext70"/>
        <w:shd w:val="clear" w:color="auto" w:fill="auto"/>
        <w:tabs>
          <w:tab w:val="left" w:pos="284"/>
        </w:tabs>
        <w:spacing w:line="240" w:lineRule="auto"/>
        <w:ind w:left="284" w:hanging="284"/>
        <w:jc w:val="both"/>
        <w:rPr>
          <w:b w:val="0"/>
          <w:sz w:val="20"/>
          <w:szCs w:val="20"/>
        </w:rPr>
      </w:pPr>
      <w:r>
        <w:rPr>
          <w:b w:val="0"/>
          <w:sz w:val="20"/>
          <w:szCs w:val="20"/>
        </w:rPr>
        <w:t xml:space="preserve">     </w:t>
      </w:r>
      <w:r w:rsidR="00812249" w:rsidRPr="00C16D80">
        <w:rPr>
          <w:b w:val="0"/>
          <w:sz w:val="20"/>
          <w:szCs w:val="20"/>
        </w:rPr>
        <w:t>Zákon č. 580/2004 Z. z. o zdravotnom poistení a o zmene a doplnení zákona č. 95/2002 Z. z. o</w:t>
      </w:r>
      <w:r w:rsidR="0047646C">
        <w:rPr>
          <w:b w:val="0"/>
          <w:sz w:val="20"/>
          <w:szCs w:val="20"/>
        </w:rPr>
        <w:t> </w:t>
      </w:r>
      <w:r w:rsidR="00812249" w:rsidRPr="00C16D80">
        <w:rPr>
          <w:b w:val="0"/>
          <w:sz w:val="20"/>
          <w:szCs w:val="20"/>
        </w:rPr>
        <w:t>poisťovníctve a o zmene a doplnení niektorých zákonov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8C241" w14:textId="77777777" w:rsidR="00812249" w:rsidRDefault="00812249">
    <w:pPr>
      <w:rPr>
        <w:sz w:val="2"/>
        <w:szCs w:val="2"/>
      </w:rPr>
    </w:pPr>
    <w:r>
      <w:rPr>
        <w:noProof/>
        <w:lang w:bidi="ar-SA"/>
      </w:rPr>
      <mc:AlternateContent>
        <mc:Choice Requires="wps">
          <w:drawing>
            <wp:anchor distT="0" distB="0" distL="63500" distR="63500" simplePos="0" relativeHeight="251660288" behindDoc="1" locked="0" layoutInCell="1" allowOverlap="1" wp14:anchorId="49684B19" wp14:editId="4115D5D3">
              <wp:simplePos x="0" y="0"/>
              <wp:positionH relativeFrom="page">
                <wp:posOffset>1084580</wp:posOffset>
              </wp:positionH>
              <wp:positionV relativeFrom="page">
                <wp:posOffset>451485</wp:posOffset>
              </wp:positionV>
              <wp:extent cx="5244465" cy="175260"/>
              <wp:effectExtent l="0" t="0" r="1270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870C1" w14:textId="77777777" w:rsidR="00812249" w:rsidRDefault="0081224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85.4pt;margin-top:35.55pt;width:412.9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0krAIAAKkFAAAOAAAAZHJzL2Uyb0RvYy54bWysVNtunDAQfa/Uf7D8TrjUSxYUNkqWpaqU&#10;XqSkH+AFs1gFG9nOQlrl3zs2y+4meana8mAN9vjMmZnjuboeuxbtmdJcigyHFwFGTJSy4mKX4e8P&#10;hbfESBsqKtpKwTL8xDS+Xr1/dzX0KYtkI9uKKQQgQqdDn+HGmD71fV02rKP6QvZMwGEtVUcN/Kqd&#10;Xyk6AHrX+lEQxP4gVdUrWTKtYTefDvHK4dc1K83XutbMoDbDwM24Vbl1a1d/dUXTnaJ9w8sDDfoX&#10;LDrKBQQ9QuXUUPSo+BuojpdKalmbi1J2vqxrXjKXA2QTBq+yuW9oz1wuUBzdH8uk/x9s+WX/TSFe&#10;Qe8ijATtoEcPbDToVo4ItqA+Q69TcLvvwdGMsA++Llfd38nyh0ZCrhsqduxGKTk0jFbAL7Q3/bOr&#10;E462INvhs6wgDn000gGNteps8aAcCNChT0/H3lguJWwuIkJIvMCohLPwchHFrnk+TefbvdLmI5Md&#10;skaGFfTeodP9nTaWDU1nFxtMyIK3ret/K15sgOO0A7Hhqj2zLFw7fyVBsllulsQjUbzxSJDn3k2x&#10;Jl5cAKn8Q75e5+GzjRuStOFVxYQNM0srJH/WuoPIJ1EcxaVlyysLZylptduuW4X2FKRduM/VHE5O&#10;bv5LGq4IkMurlMKIBLdR4hXx8tIjBVl4yWWw9IIwuU3igCQkL16mdMcF+/eU0JDhZBEtJjGdSL/K&#10;LXDf29xo2nEDw6PlXYaXRyeaWgluROVaayhvJ/usFJb+qRTQ7rnRTrBWo5NazbgdAcWqeCurJ5Cu&#10;kqAs0CdMPDAaqX5iNMD0yLCA8YZR+0mA+O2gmQ01G9vZoKKEixk2GE3m2kwD6bFXfNcA7vy8buCB&#10;FNxp98Th8KxgHrgUDrPLDpzzf+d1mrCr3wAAAP//AwBQSwMEFAAGAAgAAAAhANrXGV/bAAAACQEA&#10;AA8AAABkcnMvZG93bnJldi54bWxMj8FOwzAMhu9IvENkJG4sLYe1K00nNIkLNwZC4pY1XlOROFWS&#10;de3bY05w8y//+vy53S/eiRljGgMpKDcFCKQ+mJEGBR/vLw81iJQ1Ge0CoYIVE+y725tWNyZc6Q3n&#10;Yx4EQyg1WoHNeWqkTL1Fr9MmTEi8O4fodeYYB2mivjLcO/lYFFvp9Uh8weoJDxb77+PFK6iWz4BT&#10;wgN+nec+2nGt3euq1P3d8vwEIuOS/8rwq8/q0LHTKVzIJOE4VwWrZ4aVJQgu7HbbCsSJh7oC2bXy&#10;/wfdDwAAAP//AwBQSwECLQAUAAYACAAAACEAtoM4kv4AAADhAQAAEwAAAAAAAAAAAAAAAAAAAAAA&#10;W0NvbnRlbnRfVHlwZXNdLnhtbFBLAQItABQABgAIAAAAIQA4/SH/1gAAAJQBAAALAAAAAAAAAAAA&#10;AAAAAC8BAABfcmVscy8ucmVsc1BLAQItABQABgAIAAAAIQCA9u0krAIAAKkFAAAOAAAAAAAAAAAA&#10;AAAAAC4CAABkcnMvZTJvRG9jLnhtbFBLAQItABQABgAIAAAAIQDa1xlf2wAAAAkBAAAPAAAAAAAA&#10;AAAAAAAAAAYFAABkcnMvZG93bnJldi54bWxQSwUGAAAAAAQABADzAAAADgYAAAAA&#10;" filled="f" stroked="f">
              <v:textbox style="mso-fit-shape-to-text:t" inset="0,0,0,0">
                <w:txbxContent>
                  <w:p w14:paraId="3B5870C1" w14:textId="77777777" w:rsidR="00812249" w:rsidRDefault="00812249">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EE5"/>
    <w:multiLevelType w:val="hybridMultilevel"/>
    <w:tmpl w:val="B0A2A3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434959"/>
    <w:multiLevelType w:val="hybridMultilevel"/>
    <w:tmpl w:val="FFB8F778"/>
    <w:lvl w:ilvl="0" w:tplc="69AEC03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46566A"/>
    <w:multiLevelType w:val="hybridMultilevel"/>
    <w:tmpl w:val="C80030B2"/>
    <w:lvl w:ilvl="0" w:tplc="7D663930">
      <w:start w:val="1"/>
      <w:numFmt w:val="decimal"/>
      <w:lvlText w:val="%1."/>
      <w:lvlJc w:val="left"/>
      <w:pPr>
        <w:ind w:left="1080" w:hanging="360"/>
      </w:pPr>
      <w:rPr>
        <w:rFonts w:ascii="Times New Roman" w:hAnsi="Times New Roman" w:cs="Times New Roman" w:hint="default"/>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61C1027"/>
    <w:multiLevelType w:val="multilevel"/>
    <w:tmpl w:val="C92065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B754A"/>
    <w:multiLevelType w:val="multilevel"/>
    <w:tmpl w:val="AD5AE1F2"/>
    <w:lvl w:ilvl="0">
      <w:start w:val="21"/>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E201D8"/>
    <w:multiLevelType w:val="multilevel"/>
    <w:tmpl w:val="BE0EC1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EB7359"/>
    <w:multiLevelType w:val="hybridMultilevel"/>
    <w:tmpl w:val="DF126802"/>
    <w:lvl w:ilvl="0" w:tplc="69A0811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14A01BC"/>
    <w:multiLevelType w:val="hybridMultilevel"/>
    <w:tmpl w:val="4EFC68E4"/>
    <w:lvl w:ilvl="0" w:tplc="A42EF10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195806D3"/>
    <w:multiLevelType w:val="multilevel"/>
    <w:tmpl w:val="FFBEB2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AF0B34"/>
    <w:multiLevelType w:val="hybridMultilevel"/>
    <w:tmpl w:val="7FC87E66"/>
    <w:lvl w:ilvl="0" w:tplc="2BA01A2C">
      <w:start w:val="1"/>
      <w:numFmt w:val="lowerLetter"/>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0">
    <w:nsid w:val="24824518"/>
    <w:multiLevelType w:val="multilevel"/>
    <w:tmpl w:val="45DA22DE"/>
    <w:lvl w:ilvl="0">
      <w:start w:val="12"/>
      <w:numFmt w:val="decimal"/>
      <w:lvlText w:val="%1"/>
      <w:lvlJc w:val="left"/>
      <w:pPr>
        <w:ind w:left="426" w:firstLine="0"/>
      </w:pPr>
      <w:rPr>
        <w:rFonts w:ascii="Arial" w:eastAsia="Times New Roman" w:hAnsi="Arial" w:cs="Arial" w:hint="default"/>
        <w:b w:val="0"/>
        <w:bCs/>
        <w:i w:val="0"/>
        <w:iCs w:val="0"/>
        <w:smallCaps w:val="0"/>
        <w:strike w:val="0"/>
        <w:color w:val="000000"/>
        <w:spacing w:val="0"/>
        <w:w w:val="100"/>
        <w:position w:val="0"/>
        <w:sz w:val="18"/>
        <w:szCs w:val="18"/>
        <w:u w:val="none"/>
        <w:vertAlign w:val="superscript"/>
        <w:lang w:val="sk-SK" w:eastAsia="sk-SK" w:bidi="sk-SK"/>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11">
    <w:nsid w:val="28311632"/>
    <w:multiLevelType w:val="hybridMultilevel"/>
    <w:tmpl w:val="B1B2802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BF21FB9"/>
    <w:multiLevelType w:val="multilevel"/>
    <w:tmpl w:val="CE96F8F0"/>
    <w:lvl w:ilvl="0">
      <w:start w:val="11"/>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CE05A12"/>
    <w:multiLevelType w:val="hybridMultilevel"/>
    <w:tmpl w:val="79B4511A"/>
    <w:lvl w:ilvl="0" w:tplc="6F70A312">
      <w:start w:val="1"/>
      <w:numFmt w:val="lowerLetter"/>
      <w:lvlText w:val="%1)"/>
      <w:lvlJc w:val="left"/>
      <w:pPr>
        <w:tabs>
          <w:tab w:val="num" w:pos="1065"/>
        </w:tabs>
        <w:ind w:left="106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2E4B39BE"/>
    <w:multiLevelType w:val="multilevel"/>
    <w:tmpl w:val="141847B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0F77CC"/>
    <w:multiLevelType w:val="hybridMultilevel"/>
    <w:tmpl w:val="6534D5AE"/>
    <w:lvl w:ilvl="0" w:tplc="F93E7190">
      <w:start w:val="1"/>
      <w:numFmt w:val="lowerLetter"/>
      <w:lvlText w:val="%1)"/>
      <w:lvlJc w:val="left"/>
      <w:pPr>
        <w:ind w:left="720" w:hanging="360"/>
      </w:pPr>
      <w:rPr>
        <w:rFonts w:ascii="Times New Roman" w:eastAsia="Arial Unicode MS"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9925141"/>
    <w:multiLevelType w:val="hybridMultilevel"/>
    <w:tmpl w:val="A9907F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C097663"/>
    <w:multiLevelType w:val="multilevel"/>
    <w:tmpl w:val="04EC4144"/>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2B5D78"/>
    <w:multiLevelType w:val="multilevel"/>
    <w:tmpl w:val="4F445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FD2CC6"/>
    <w:multiLevelType w:val="hybridMultilevel"/>
    <w:tmpl w:val="15B41D68"/>
    <w:lvl w:ilvl="0" w:tplc="911C6870">
      <w:start w:val="1"/>
      <w:numFmt w:val="decimal"/>
      <w:lvlText w:val="%1."/>
      <w:lvlJc w:val="left"/>
      <w:pPr>
        <w:ind w:left="928" w:hanging="360"/>
      </w:pPr>
      <w:rPr>
        <w:b/>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20">
    <w:nsid w:val="3F7F399E"/>
    <w:multiLevelType w:val="multilevel"/>
    <w:tmpl w:val="9954C7A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5B1F44"/>
    <w:multiLevelType w:val="hybridMultilevel"/>
    <w:tmpl w:val="0838B008"/>
    <w:lvl w:ilvl="0" w:tplc="E026B18E">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54949FC"/>
    <w:multiLevelType w:val="hybridMultilevel"/>
    <w:tmpl w:val="5A90B27A"/>
    <w:lvl w:ilvl="0" w:tplc="007627EE">
      <w:start w:val="1"/>
      <w:numFmt w:val="lowerLetter"/>
      <w:lvlText w:val="%1)"/>
      <w:lvlJc w:val="left"/>
      <w:pPr>
        <w:ind w:left="1160" w:hanging="360"/>
      </w:pPr>
      <w:rPr>
        <w:rFonts w:hint="default"/>
      </w:r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abstractNum w:abstractNumId="23">
    <w:nsid w:val="45FD3CBC"/>
    <w:multiLevelType w:val="hybridMultilevel"/>
    <w:tmpl w:val="5ACA7D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D2548F3"/>
    <w:multiLevelType w:val="hybridMultilevel"/>
    <w:tmpl w:val="69821C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D917D21"/>
    <w:multiLevelType w:val="multilevel"/>
    <w:tmpl w:val="886058C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417508"/>
    <w:multiLevelType w:val="hybridMultilevel"/>
    <w:tmpl w:val="A4049B2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1476338"/>
    <w:multiLevelType w:val="hybridMultilevel"/>
    <w:tmpl w:val="1EC02558"/>
    <w:lvl w:ilvl="0" w:tplc="0C6E3768">
      <w:start w:val="1"/>
      <w:numFmt w:val="decimal"/>
      <w:lvlText w:val="%1."/>
      <w:lvlJc w:val="left"/>
      <w:pPr>
        <w:ind w:left="720" w:hanging="360"/>
      </w:pPr>
      <w:rPr>
        <w:rFonts w:ascii="TimesNewRomanPSMT" w:eastAsiaTheme="minorEastAsia" w:hAnsi="TimesNewRomanPSMT" w:cs="TimesNewRomanPSMT"/>
        <w:b/>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54D534B0"/>
    <w:multiLevelType w:val="multilevel"/>
    <w:tmpl w:val="3D7071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6833A9"/>
    <w:multiLevelType w:val="hybridMultilevel"/>
    <w:tmpl w:val="5BEC05E8"/>
    <w:lvl w:ilvl="0" w:tplc="D6D2B9C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6460760"/>
    <w:multiLevelType w:val="multilevel"/>
    <w:tmpl w:val="C6CC379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2473C0"/>
    <w:multiLevelType w:val="multilevel"/>
    <w:tmpl w:val="04A0ABCE"/>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A734BC"/>
    <w:multiLevelType w:val="hybridMultilevel"/>
    <w:tmpl w:val="A6A6A0D2"/>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5E4130A8"/>
    <w:multiLevelType w:val="hybridMultilevel"/>
    <w:tmpl w:val="F0CE987C"/>
    <w:lvl w:ilvl="0" w:tplc="4C0CF8EC">
      <w:start w:val="1"/>
      <w:numFmt w:val="decimal"/>
      <w:lvlText w:val="%1."/>
      <w:lvlJc w:val="left"/>
      <w:pPr>
        <w:ind w:left="360" w:hanging="360"/>
      </w:pPr>
      <w:rPr>
        <w:rFonts w:ascii="Times New Roman" w:hAnsi="Times New Roman" w:cs="Times New Roman"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367449F"/>
    <w:multiLevelType w:val="hybridMultilevel"/>
    <w:tmpl w:val="B0AAE858"/>
    <w:lvl w:ilvl="0" w:tplc="B85AF446">
      <w:start w:val="1"/>
      <w:numFmt w:val="decimal"/>
      <w:lvlText w:val="%1."/>
      <w:lvlJc w:val="left"/>
      <w:pPr>
        <w:ind w:left="680" w:hanging="360"/>
      </w:pPr>
      <w:rPr>
        <w:rFonts w:hint="default"/>
      </w:rPr>
    </w:lvl>
    <w:lvl w:ilvl="1" w:tplc="041B0019" w:tentative="1">
      <w:start w:val="1"/>
      <w:numFmt w:val="lowerLetter"/>
      <w:lvlText w:val="%2."/>
      <w:lvlJc w:val="left"/>
      <w:pPr>
        <w:ind w:left="1400" w:hanging="360"/>
      </w:pPr>
    </w:lvl>
    <w:lvl w:ilvl="2" w:tplc="041B001B" w:tentative="1">
      <w:start w:val="1"/>
      <w:numFmt w:val="lowerRoman"/>
      <w:lvlText w:val="%3."/>
      <w:lvlJc w:val="right"/>
      <w:pPr>
        <w:ind w:left="2120" w:hanging="180"/>
      </w:pPr>
    </w:lvl>
    <w:lvl w:ilvl="3" w:tplc="041B000F" w:tentative="1">
      <w:start w:val="1"/>
      <w:numFmt w:val="decimal"/>
      <w:lvlText w:val="%4."/>
      <w:lvlJc w:val="left"/>
      <w:pPr>
        <w:ind w:left="2840" w:hanging="360"/>
      </w:pPr>
    </w:lvl>
    <w:lvl w:ilvl="4" w:tplc="041B0019" w:tentative="1">
      <w:start w:val="1"/>
      <w:numFmt w:val="lowerLetter"/>
      <w:lvlText w:val="%5."/>
      <w:lvlJc w:val="left"/>
      <w:pPr>
        <w:ind w:left="3560" w:hanging="360"/>
      </w:pPr>
    </w:lvl>
    <w:lvl w:ilvl="5" w:tplc="041B001B" w:tentative="1">
      <w:start w:val="1"/>
      <w:numFmt w:val="lowerRoman"/>
      <w:lvlText w:val="%6."/>
      <w:lvlJc w:val="right"/>
      <w:pPr>
        <w:ind w:left="4280" w:hanging="180"/>
      </w:pPr>
    </w:lvl>
    <w:lvl w:ilvl="6" w:tplc="041B000F" w:tentative="1">
      <w:start w:val="1"/>
      <w:numFmt w:val="decimal"/>
      <w:lvlText w:val="%7."/>
      <w:lvlJc w:val="left"/>
      <w:pPr>
        <w:ind w:left="5000" w:hanging="360"/>
      </w:pPr>
    </w:lvl>
    <w:lvl w:ilvl="7" w:tplc="041B0019" w:tentative="1">
      <w:start w:val="1"/>
      <w:numFmt w:val="lowerLetter"/>
      <w:lvlText w:val="%8."/>
      <w:lvlJc w:val="left"/>
      <w:pPr>
        <w:ind w:left="5720" w:hanging="360"/>
      </w:pPr>
    </w:lvl>
    <w:lvl w:ilvl="8" w:tplc="041B001B" w:tentative="1">
      <w:start w:val="1"/>
      <w:numFmt w:val="lowerRoman"/>
      <w:lvlText w:val="%9."/>
      <w:lvlJc w:val="right"/>
      <w:pPr>
        <w:ind w:left="6440" w:hanging="180"/>
      </w:pPr>
    </w:lvl>
  </w:abstractNum>
  <w:abstractNum w:abstractNumId="35">
    <w:nsid w:val="64096A97"/>
    <w:multiLevelType w:val="multilevel"/>
    <w:tmpl w:val="6E44937E"/>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746AB2"/>
    <w:multiLevelType w:val="hybridMultilevel"/>
    <w:tmpl w:val="B0008070"/>
    <w:lvl w:ilvl="0" w:tplc="D3B667C6">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946610A"/>
    <w:multiLevelType w:val="multilevel"/>
    <w:tmpl w:val="071AF0C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575A40"/>
    <w:multiLevelType w:val="multilevel"/>
    <w:tmpl w:val="482E86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1F1E62"/>
    <w:multiLevelType w:val="hybridMultilevel"/>
    <w:tmpl w:val="4C26B7F4"/>
    <w:lvl w:ilvl="0" w:tplc="93360724">
      <w:start w:val="1"/>
      <w:numFmt w:val="lowerLetter"/>
      <w:lvlText w:val="%1)"/>
      <w:lvlJc w:val="left"/>
      <w:pPr>
        <w:ind w:left="1211" w:hanging="360"/>
      </w:pPr>
      <w:rPr>
        <w:rFonts w:hint="default"/>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F2D6679"/>
    <w:multiLevelType w:val="multilevel"/>
    <w:tmpl w:val="FC06314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E84F00"/>
    <w:multiLevelType w:val="hybridMultilevel"/>
    <w:tmpl w:val="AC583E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45D69F8"/>
    <w:multiLevelType w:val="multilevel"/>
    <w:tmpl w:val="1938DB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F778B0"/>
    <w:multiLevelType w:val="hybridMultilevel"/>
    <w:tmpl w:val="96E8C04E"/>
    <w:lvl w:ilvl="0" w:tplc="EF9CE2E4">
      <w:start w:val="1"/>
      <w:numFmt w:val="decimal"/>
      <w:lvlText w:val="%1."/>
      <w:lvlJc w:val="left"/>
      <w:pPr>
        <w:ind w:left="720" w:hanging="360"/>
      </w:pPr>
      <w:rPr>
        <w:rFonts w:ascii="Times New Roman" w:eastAsia="Arial Unicode MS" w:hAnsi="Times New Roman" w:cs="Times New Roman"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898448D"/>
    <w:multiLevelType w:val="multilevel"/>
    <w:tmpl w:val="36B2C5A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8069DB"/>
    <w:multiLevelType w:val="multilevel"/>
    <w:tmpl w:val="BB30B882"/>
    <w:lvl w:ilvl="0">
      <w:start w:val="2"/>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971BD"/>
    <w:multiLevelType w:val="hybridMultilevel"/>
    <w:tmpl w:val="1CDA2BB8"/>
    <w:lvl w:ilvl="0" w:tplc="76AC2E7E">
      <w:start w:val="1"/>
      <w:numFmt w:val="decimal"/>
      <w:lvlText w:val="%1."/>
      <w:lvlJc w:val="left"/>
      <w:pPr>
        <w:ind w:left="720" w:hanging="360"/>
      </w:pPr>
      <w:rPr>
        <w:rFonts w:ascii="Arial Unicode MS" w:eastAsia="Arial Unicode MS" w:hAnsi="Arial Unicode MS" w:cs="Arial Unicode M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E0549D6"/>
    <w:multiLevelType w:val="multilevel"/>
    <w:tmpl w:val="98F6AF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18"/>
  </w:num>
  <w:num w:numId="4">
    <w:abstractNumId w:val="37"/>
  </w:num>
  <w:num w:numId="5">
    <w:abstractNumId w:val="30"/>
  </w:num>
  <w:num w:numId="6">
    <w:abstractNumId w:val="14"/>
  </w:num>
  <w:num w:numId="7">
    <w:abstractNumId w:val="38"/>
  </w:num>
  <w:num w:numId="8">
    <w:abstractNumId w:val="42"/>
  </w:num>
  <w:num w:numId="9">
    <w:abstractNumId w:val="28"/>
  </w:num>
  <w:num w:numId="10">
    <w:abstractNumId w:val="40"/>
  </w:num>
  <w:num w:numId="11">
    <w:abstractNumId w:val="47"/>
  </w:num>
  <w:num w:numId="12">
    <w:abstractNumId w:val="5"/>
  </w:num>
  <w:num w:numId="13">
    <w:abstractNumId w:val="3"/>
  </w:num>
  <w:num w:numId="14">
    <w:abstractNumId w:val="25"/>
  </w:num>
  <w:num w:numId="15">
    <w:abstractNumId w:val="44"/>
  </w:num>
  <w:num w:numId="16">
    <w:abstractNumId w:val="35"/>
  </w:num>
  <w:num w:numId="17">
    <w:abstractNumId w:val="10"/>
  </w:num>
  <w:num w:numId="18">
    <w:abstractNumId w:val="20"/>
  </w:num>
  <w:num w:numId="19">
    <w:abstractNumId w:val="46"/>
  </w:num>
  <w:num w:numId="20">
    <w:abstractNumId w:val="43"/>
  </w:num>
  <w:num w:numId="21">
    <w:abstractNumId w:val="0"/>
  </w:num>
  <w:num w:numId="22">
    <w:abstractNumId w:val="6"/>
  </w:num>
  <w:num w:numId="23">
    <w:abstractNumId w:val="24"/>
  </w:num>
  <w:num w:numId="24">
    <w:abstractNumId w:val="22"/>
  </w:num>
  <w:num w:numId="25">
    <w:abstractNumId w:val="23"/>
  </w:num>
  <w:num w:numId="26">
    <w:abstractNumId w:val="39"/>
  </w:num>
  <w:num w:numId="27">
    <w:abstractNumId w:val="13"/>
  </w:num>
  <w:num w:numId="28">
    <w:abstractNumId w:val="1"/>
  </w:num>
  <w:num w:numId="29">
    <w:abstractNumId w:val="15"/>
  </w:num>
  <w:num w:numId="30">
    <w:abstractNumId w:val="32"/>
  </w:num>
  <w:num w:numId="31">
    <w:abstractNumId w:val="31"/>
  </w:num>
  <w:num w:numId="32">
    <w:abstractNumId w:val="9"/>
  </w:num>
  <w:num w:numId="33">
    <w:abstractNumId w:val="34"/>
  </w:num>
  <w:num w:numId="34">
    <w:abstractNumId w:val="16"/>
  </w:num>
  <w:num w:numId="35">
    <w:abstractNumId w:val="33"/>
  </w:num>
  <w:num w:numId="36">
    <w:abstractNumId w:val="27"/>
  </w:num>
  <w:num w:numId="37">
    <w:abstractNumId w:val="4"/>
  </w:num>
  <w:num w:numId="38">
    <w:abstractNumId w:val="36"/>
  </w:num>
  <w:num w:numId="39">
    <w:abstractNumId w:val="41"/>
  </w:num>
  <w:num w:numId="40">
    <w:abstractNumId w:val="2"/>
  </w:num>
  <w:num w:numId="41">
    <w:abstractNumId w:val="7"/>
  </w:num>
  <w:num w:numId="42">
    <w:abstractNumId w:val="19"/>
  </w:num>
  <w:num w:numId="43">
    <w:abstractNumId w:val="26"/>
  </w:num>
  <w:num w:numId="44">
    <w:abstractNumId w:val="29"/>
  </w:num>
  <w:num w:numId="45">
    <w:abstractNumId w:val="11"/>
  </w:num>
  <w:num w:numId="46">
    <w:abstractNumId w:val="12"/>
  </w:num>
  <w:num w:numId="47">
    <w:abstractNumId w:val="4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64"/>
    <w:rsid w:val="00012CCE"/>
    <w:rsid w:val="00013D0B"/>
    <w:rsid w:val="00014E96"/>
    <w:rsid w:val="000209A2"/>
    <w:rsid w:val="000248E7"/>
    <w:rsid w:val="00041477"/>
    <w:rsid w:val="00041F2B"/>
    <w:rsid w:val="00046641"/>
    <w:rsid w:val="000528AD"/>
    <w:rsid w:val="000538D2"/>
    <w:rsid w:val="000557E2"/>
    <w:rsid w:val="000558E3"/>
    <w:rsid w:val="000566F4"/>
    <w:rsid w:val="00064A89"/>
    <w:rsid w:val="000749F1"/>
    <w:rsid w:val="00076BC7"/>
    <w:rsid w:val="00085E63"/>
    <w:rsid w:val="0009429D"/>
    <w:rsid w:val="000A6112"/>
    <w:rsid w:val="000A6D00"/>
    <w:rsid w:val="000A73E3"/>
    <w:rsid w:val="000D7C50"/>
    <w:rsid w:val="000E438B"/>
    <w:rsid w:val="000E44D0"/>
    <w:rsid w:val="000F47F5"/>
    <w:rsid w:val="001060A7"/>
    <w:rsid w:val="00115923"/>
    <w:rsid w:val="0011731A"/>
    <w:rsid w:val="001263CF"/>
    <w:rsid w:val="00131863"/>
    <w:rsid w:val="001378F3"/>
    <w:rsid w:val="00151714"/>
    <w:rsid w:val="00161164"/>
    <w:rsid w:val="00164B5D"/>
    <w:rsid w:val="00167CF4"/>
    <w:rsid w:val="00173459"/>
    <w:rsid w:val="001912A1"/>
    <w:rsid w:val="001A4360"/>
    <w:rsid w:val="001A6148"/>
    <w:rsid w:val="001B2DF4"/>
    <w:rsid w:val="001B78E2"/>
    <w:rsid w:val="001B7E54"/>
    <w:rsid w:val="001C1D94"/>
    <w:rsid w:val="001D414C"/>
    <w:rsid w:val="001D547F"/>
    <w:rsid w:val="001D55DF"/>
    <w:rsid w:val="001E4BE1"/>
    <w:rsid w:val="001E5744"/>
    <w:rsid w:val="001F3DBE"/>
    <w:rsid w:val="0020111C"/>
    <w:rsid w:val="00211401"/>
    <w:rsid w:val="002262FB"/>
    <w:rsid w:val="002307BC"/>
    <w:rsid w:val="002339AC"/>
    <w:rsid w:val="00237667"/>
    <w:rsid w:val="00240249"/>
    <w:rsid w:val="00241C70"/>
    <w:rsid w:val="00245179"/>
    <w:rsid w:val="00247C23"/>
    <w:rsid w:val="00250A79"/>
    <w:rsid w:val="00266F60"/>
    <w:rsid w:val="0027714D"/>
    <w:rsid w:val="002936B4"/>
    <w:rsid w:val="002A1A7F"/>
    <w:rsid w:val="002A4D1B"/>
    <w:rsid w:val="002A7FB2"/>
    <w:rsid w:val="002A7FD2"/>
    <w:rsid w:val="002B037D"/>
    <w:rsid w:val="002B24EC"/>
    <w:rsid w:val="002B2955"/>
    <w:rsid w:val="002B2E0A"/>
    <w:rsid w:val="002C3D6B"/>
    <w:rsid w:val="002D4B67"/>
    <w:rsid w:val="002D6654"/>
    <w:rsid w:val="002E1B61"/>
    <w:rsid w:val="002E3581"/>
    <w:rsid w:val="002E7329"/>
    <w:rsid w:val="002E783A"/>
    <w:rsid w:val="002F246D"/>
    <w:rsid w:val="002F24C0"/>
    <w:rsid w:val="002F67CB"/>
    <w:rsid w:val="0030065B"/>
    <w:rsid w:val="00301BCF"/>
    <w:rsid w:val="00301DF6"/>
    <w:rsid w:val="0030483E"/>
    <w:rsid w:val="00305AE5"/>
    <w:rsid w:val="00332CE7"/>
    <w:rsid w:val="00347E06"/>
    <w:rsid w:val="00354610"/>
    <w:rsid w:val="00372BB6"/>
    <w:rsid w:val="00375AC9"/>
    <w:rsid w:val="00380BD8"/>
    <w:rsid w:val="00394625"/>
    <w:rsid w:val="00395C3E"/>
    <w:rsid w:val="003A014E"/>
    <w:rsid w:val="003A089D"/>
    <w:rsid w:val="003A6EAC"/>
    <w:rsid w:val="003C0DEE"/>
    <w:rsid w:val="003C3621"/>
    <w:rsid w:val="003C42CA"/>
    <w:rsid w:val="003C4EB1"/>
    <w:rsid w:val="003C6B45"/>
    <w:rsid w:val="003D0D36"/>
    <w:rsid w:val="003D473C"/>
    <w:rsid w:val="003D674A"/>
    <w:rsid w:val="003D7F4A"/>
    <w:rsid w:val="003F2AE8"/>
    <w:rsid w:val="003F6EC6"/>
    <w:rsid w:val="00403755"/>
    <w:rsid w:val="0040691A"/>
    <w:rsid w:val="004126B3"/>
    <w:rsid w:val="0042221B"/>
    <w:rsid w:val="00430909"/>
    <w:rsid w:val="0043672B"/>
    <w:rsid w:val="004448D5"/>
    <w:rsid w:val="00450B27"/>
    <w:rsid w:val="00452609"/>
    <w:rsid w:val="004616F2"/>
    <w:rsid w:val="00462422"/>
    <w:rsid w:val="00462BD3"/>
    <w:rsid w:val="0046322F"/>
    <w:rsid w:val="00465625"/>
    <w:rsid w:val="0047646C"/>
    <w:rsid w:val="00476F0B"/>
    <w:rsid w:val="00482375"/>
    <w:rsid w:val="0048495D"/>
    <w:rsid w:val="00492300"/>
    <w:rsid w:val="004A5F53"/>
    <w:rsid w:val="004B6403"/>
    <w:rsid w:val="004D0A97"/>
    <w:rsid w:val="004D57AB"/>
    <w:rsid w:val="004D70A2"/>
    <w:rsid w:val="004E0AD1"/>
    <w:rsid w:val="004E245F"/>
    <w:rsid w:val="004F2DCE"/>
    <w:rsid w:val="004F4D02"/>
    <w:rsid w:val="00500990"/>
    <w:rsid w:val="00501EE0"/>
    <w:rsid w:val="00512BD7"/>
    <w:rsid w:val="005204F7"/>
    <w:rsid w:val="0052147D"/>
    <w:rsid w:val="005342CB"/>
    <w:rsid w:val="0053437C"/>
    <w:rsid w:val="00544E6D"/>
    <w:rsid w:val="00547D12"/>
    <w:rsid w:val="00552E74"/>
    <w:rsid w:val="00556323"/>
    <w:rsid w:val="005619FF"/>
    <w:rsid w:val="005624C4"/>
    <w:rsid w:val="00565346"/>
    <w:rsid w:val="00570CDC"/>
    <w:rsid w:val="0057737F"/>
    <w:rsid w:val="005812F8"/>
    <w:rsid w:val="00581DEC"/>
    <w:rsid w:val="00582FBA"/>
    <w:rsid w:val="00583923"/>
    <w:rsid w:val="00587648"/>
    <w:rsid w:val="0059081B"/>
    <w:rsid w:val="005A12CA"/>
    <w:rsid w:val="005A5456"/>
    <w:rsid w:val="005B0DB2"/>
    <w:rsid w:val="005C04FD"/>
    <w:rsid w:val="005C5364"/>
    <w:rsid w:val="005D0C0D"/>
    <w:rsid w:val="005D2893"/>
    <w:rsid w:val="005E09D9"/>
    <w:rsid w:val="005E5033"/>
    <w:rsid w:val="005E5B6A"/>
    <w:rsid w:val="005F624B"/>
    <w:rsid w:val="00617A02"/>
    <w:rsid w:val="0062175D"/>
    <w:rsid w:val="00621C7B"/>
    <w:rsid w:val="00627B7B"/>
    <w:rsid w:val="00634235"/>
    <w:rsid w:val="0063515E"/>
    <w:rsid w:val="006351CF"/>
    <w:rsid w:val="00636B7B"/>
    <w:rsid w:val="00637339"/>
    <w:rsid w:val="00645432"/>
    <w:rsid w:val="0065400E"/>
    <w:rsid w:val="0066349B"/>
    <w:rsid w:val="00665F81"/>
    <w:rsid w:val="0066702A"/>
    <w:rsid w:val="00667C55"/>
    <w:rsid w:val="00681E9B"/>
    <w:rsid w:val="006820C4"/>
    <w:rsid w:val="00683D41"/>
    <w:rsid w:val="006902C1"/>
    <w:rsid w:val="006B1636"/>
    <w:rsid w:val="006B5B10"/>
    <w:rsid w:val="006B6681"/>
    <w:rsid w:val="006C0D6F"/>
    <w:rsid w:val="006C2C4D"/>
    <w:rsid w:val="006C3BE3"/>
    <w:rsid w:val="006E0BEA"/>
    <w:rsid w:val="006E1DC8"/>
    <w:rsid w:val="006F2674"/>
    <w:rsid w:val="006F58DF"/>
    <w:rsid w:val="007042B3"/>
    <w:rsid w:val="00705FC9"/>
    <w:rsid w:val="00710504"/>
    <w:rsid w:val="007139F7"/>
    <w:rsid w:val="00717416"/>
    <w:rsid w:val="0072791E"/>
    <w:rsid w:val="0073221B"/>
    <w:rsid w:val="0074591E"/>
    <w:rsid w:val="00747F3C"/>
    <w:rsid w:val="0075683F"/>
    <w:rsid w:val="00762936"/>
    <w:rsid w:val="00765873"/>
    <w:rsid w:val="007730F3"/>
    <w:rsid w:val="00792D70"/>
    <w:rsid w:val="007A4559"/>
    <w:rsid w:val="007A7DCA"/>
    <w:rsid w:val="007B30E9"/>
    <w:rsid w:val="007C3C9B"/>
    <w:rsid w:val="007D2F99"/>
    <w:rsid w:val="007D5801"/>
    <w:rsid w:val="007E6CD2"/>
    <w:rsid w:val="007F0AEB"/>
    <w:rsid w:val="007F6464"/>
    <w:rsid w:val="007F6609"/>
    <w:rsid w:val="00802CED"/>
    <w:rsid w:val="00806B2B"/>
    <w:rsid w:val="00807539"/>
    <w:rsid w:val="00812249"/>
    <w:rsid w:val="00816D1F"/>
    <w:rsid w:val="008170BB"/>
    <w:rsid w:val="008231DB"/>
    <w:rsid w:val="0082676D"/>
    <w:rsid w:val="00832D0E"/>
    <w:rsid w:val="00833B24"/>
    <w:rsid w:val="00840227"/>
    <w:rsid w:val="00840528"/>
    <w:rsid w:val="00841FFB"/>
    <w:rsid w:val="0085299C"/>
    <w:rsid w:val="00860366"/>
    <w:rsid w:val="008757AB"/>
    <w:rsid w:val="0088075D"/>
    <w:rsid w:val="00880817"/>
    <w:rsid w:val="00883631"/>
    <w:rsid w:val="00891BAB"/>
    <w:rsid w:val="008931B7"/>
    <w:rsid w:val="00897F8B"/>
    <w:rsid w:val="008A3BF7"/>
    <w:rsid w:val="008A4CDA"/>
    <w:rsid w:val="008A5325"/>
    <w:rsid w:val="008A6AF9"/>
    <w:rsid w:val="008A7181"/>
    <w:rsid w:val="008C2235"/>
    <w:rsid w:val="008C42A4"/>
    <w:rsid w:val="008E080E"/>
    <w:rsid w:val="008F27E5"/>
    <w:rsid w:val="0090220D"/>
    <w:rsid w:val="00904603"/>
    <w:rsid w:val="0091072D"/>
    <w:rsid w:val="00914D78"/>
    <w:rsid w:val="00916BAD"/>
    <w:rsid w:val="0092043A"/>
    <w:rsid w:val="00922413"/>
    <w:rsid w:val="00925F0E"/>
    <w:rsid w:val="0093360B"/>
    <w:rsid w:val="00934B2F"/>
    <w:rsid w:val="00942B35"/>
    <w:rsid w:val="009440EC"/>
    <w:rsid w:val="00946C12"/>
    <w:rsid w:val="00947BB2"/>
    <w:rsid w:val="00954DFA"/>
    <w:rsid w:val="00957C77"/>
    <w:rsid w:val="00970552"/>
    <w:rsid w:val="0097121F"/>
    <w:rsid w:val="00971B15"/>
    <w:rsid w:val="00981346"/>
    <w:rsid w:val="009902AE"/>
    <w:rsid w:val="00994F2B"/>
    <w:rsid w:val="009A7267"/>
    <w:rsid w:val="009B1509"/>
    <w:rsid w:val="009B37C0"/>
    <w:rsid w:val="009B6AF5"/>
    <w:rsid w:val="009B77EA"/>
    <w:rsid w:val="009C44C2"/>
    <w:rsid w:val="009C7762"/>
    <w:rsid w:val="009D5570"/>
    <w:rsid w:val="009E457F"/>
    <w:rsid w:val="009F3B66"/>
    <w:rsid w:val="00A02448"/>
    <w:rsid w:val="00A052E9"/>
    <w:rsid w:val="00A24EFE"/>
    <w:rsid w:val="00A32739"/>
    <w:rsid w:val="00A40D78"/>
    <w:rsid w:val="00A40F58"/>
    <w:rsid w:val="00A45D6E"/>
    <w:rsid w:val="00A46B33"/>
    <w:rsid w:val="00A605A2"/>
    <w:rsid w:val="00A62EF5"/>
    <w:rsid w:val="00A66B70"/>
    <w:rsid w:val="00A8365C"/>
    <w:rsid w:val="00AA2BE5"/>
    <w:rsid w:val="00AB193F"/>
    <w:rsid w:val="00AB1B71"/>
    <w:rsid w:val="00AB3CB8"/>
    <w:rsid w:val="00AB41CA"/>
    <w:rsid w:val="00AB59F7"/>
    <w:rsid w:val="00AB627E"/>
    <w:rsid w:val="00AB749F"/>
    <w:rsid w:val="00AB77C5"/>
    <w:rsid w:val="00AD1E42"/>
    <w:rsid w:val="00AD4E5A"/>
    <w:rsid w:val="00AD5D17"/>
    <w:rsid w:val="00AD68ED"/>
    <w:rsid w:val="00AE005E"/>
    <w:rsid w:val="00AF766B"/>
    <w:rsid w:val="00B041B7"/>
    <w:rsid w:val="00B12B77"/>
    <w:rsid w:val="00B20287"/>
    <w:rsid w:val="00B2217C"/>
    <w:rsid w:val="00B311CB"/>
    <w:rsid w:val="00B56780"/>
    <w:rsid w:val="00B63FFC"/>
    <w:rsid w:val="00B671F9"/>
    <w:rsid w:val="00B71A20"/>
    <w:rsid w:val="00B74163"/>
    <w:rsid w:val="00B750B0"/>
    <w:rsid w:val="00B77632"/>
    <w:rsid w:val="00B82802"/>
    <w:rsid w:val="00B85B26"/>
    <w:rsid w:val="00B9138F"/>
    <w:rsid w:val="00B92849"/>
    <w:rsid w:val="00BA28FE"/>
    <w:rsid w:val="00BC16B4"/>
    <w:rsid w:val="00BC51F3"/>
    <w:rsid w:val="00BC5645"/>
    <w:rsid w:val="00BD1E5B"/>
    <w:rsid w:val="00BD4093"/>
    <w:rsid w:val="00BD419A"/>
    <w:rsid w:val="00BD5F1C"/>
    <w:rsid w:val="00BD727A"/>
    <w:rsid w:val="00BE153B"/>
    <w:rsid w:val="00BF421A"/>
    <w:rsid w:val="00BF53EA"/>
    <w:rsid w:val="00BF69E2"/>
    <w:rsid w:val="00C05107"/>
    <w:rsid w:val="00C06671"/>
    <w:rsid w:val="00C16D80"/>
    <w:rsid w:val="00C17768"/>
    <w:rsid w:val="00C20050"/>
    <w:rsid w:val="00C20E2B"/>
    <w:rsid w:val="00C47885"/>
    <w:rsid w:val="00C52F3D"/>
    <w:rsid w:val="00C56288"/>
    <w:rsid w:val="00C60D41"/>
    <w:rsid w:val="00C61A5E"/>
    <w:rsid w:val="00C70229"/>
    <w:rsid w:val="00C752A0"/>
    <w:rsid w:val="00C76330"/>
    <w:rsid w:val="00C8368E"/>
    <w:rsid w:val="00C84F3D"/>
    <w:rsid w:val="00C86772"/>
    <w:rsid w:val="00C91DC8"/>
    <w:rsid w:val="00CA3E34"/>
    <w:rsid w:val="00CB1878"/>
    <w:rsid w:val="00CB2B4F"/>
    <w:rsid w:val="00CD5646"/>
    <w:rsid w:val="00CD684E"/>
    <w:rsid w:val="00CF158D"/>
    <w:rsid w:val="00CF3F0E"/>
    <w:rsid w:val="00CF5B62"/>
    <w:rsid w:val="00D162F4"/>
    <w:rsid w:val="00D20E35"/>
    <w:rsid w:val="00D33E90"/>
    <w:rsid w:val="00D3781B"/>
    <w:rsid w:val="00D403E9"/>
    <w:rsid w:val="00D46E7B"/>
    <w:rsid w:val="00D50B8D"/>
    <w:rsid w:val="00D548D3"/>
    <w:rsid w:val="00D5788F"/>
    <w:rsid w:val="00D63C98"/>
    <w:rsid w:val="00D702A4"/>
    <w:rsid w:val="00D71360"/>
    <w:rsid w:val="00D828F1"/>
    <w:rsid w:val="00D86047"/>
    <w:rsid w:val="00D86D36"/>
    <w:rsid w:val="00DA4E10"/>
    <w:rsid w:val="00DC4A51"/>
    <w:rsid w:val="00DD2850"/>
    <w:rsid w:val="00DD327E"/>
    <w:rsid w:val="00DE3E81"/>
    <w:rsid w:val="00DE3FF0"/>
    <w:rsid w:val="00DF0341"/>
    <w:rsid w:val="00DF2484"/>
    <w:rsid w:val="00DF7CE6"/>
    <w:rsid w:val="00E225C2"/>
    <w:rsid w:val="00E2726B"/>
    <w:rsid w:val="00E2729C"/>
    <w:rsid w:val="00E359CC"/>
    <w:rsid w:val="00E5005D"/>
    <w:rsid w:val="00E604DC"/>
    <w:rsid w:val="00E64520"/>
    <w:rsid w:val="00E66D0A"/>
    <w:rsid w:val="00E67716"/>
    <w:rsid w:val="00E7400A"/>
    <w:rsid w:val="00E82C3C"/>
    <w:rsid w:val="00E922CA"/>
    <w:rsid w:val="00E92722"/>
    <w:rsid w:val="00E95C11"/>
    <w:rsid w:val="00EA13E7"/>
    <w:rsid w:val="00EA6AE0"/>
    <w:rsid w:val="00ED7E7D"/>
    <w:rsid w:val="00EE35D7"/>
    <w:rsid w:val="00EF25C7"/>
    <w:rsid w:val="00F00E3B"/>
    <w:rsid w:val="00F05854"/>
    <w:rsid w:val="00F0661A"/>
    <w:rsid w:val="00F06F1D"/>
    <w:rsid w:val="00F1757B"/>
    <w:rsid w:val="00F2117F"/>
    <w:rsid w:val="00F21609"/>
    <w:rsid w:val="00F24BBE"/>
    <w:rsid w:val="00F40635"/>
    <w:rsid w:val="00F41992"/>
    <w:rsid w:val="00F439E6"/>
    <w:rsid w:val="00F442B8"/>
    <w:rsid w:val="00F5390C"/>
    <w:rsid w:val="00F562BA"/>
    <w:rsid w:val="00F575BF"/>
    <w:rsid w:val="00F64A5C"/>
    <w:rsid w:val="00F70F3B"/>
    <w:rsid w:val="00F75E8B"/>
    <w:rsid w:val="00F84AA5"/>
    <w:rsid w:val="00F86120"/>
    <w:rsid w:val="00F9040D"/>
    <w:rsid w:val="00F940BE"/>
    <w:rsid w:val="00F9598C"/>
    <w:rsid w:val="00FA2D80"/>
    <w:rsid w:val="00FB0740"/>
    <w:rsid w:val="00FC5585"/>
    <w:rsid w:val="00FC5EED"/>
    <w:rsid w:val="00FE239A"/>
    <w:rsid w:val="00FF2589"/>
    <w:rsid w:val="00FF4F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E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61164"/>
    <w:pPr>
      <w:widowControl w:val="0"/>
      <w:spacing w:after="0" w:line="240" w:lineRule="auto"/>
    </w:pPr>
    <w:rPr>
      <w:rFonts w:ascii="Arial Unicode MS" w:eastAsia="Arial Unicode MS" w:hAnsi="Arial Unicode MS" w:cs="Arial Unicode MS"/>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2">
    <w:name w:val="Footnote (2)_"/>
    <w:link w:val="Footnote20"/>
    <w:rsid w:val="00161164"/>
    <w:rPr>
      <w:rFonts w:ascii="Arial" w:eastAsia="Arial" w:hAnsi="Arial" w:cs="Arial"/>
      <w:shd w:val="clear" w:color="auto" w:fill="FFFFFF"/>
    </w:rPr>
  </w:style>
  <w:style w:type="character" w:customStyle="1" w:styleId="Footnote">
    <w:name w:val="Footnote_"/>
    <w:link w:val="Footnote0"/>
    <w:rsid w:val="00161164"/>
    <w:rPr>
      <w:rFonts w:ascii="Times New Roman" w:eastAsia="Times New Roman" w:hAnsi="Times New Roman" w:cs="Times New Roman"/>
      <w:b/>
      <w:bCs/>
      <w:sz w:val="17"/>
      <w:szCs w:val="17"/>
      <w:shd w:val="clear" w:color="auto" w:fill="FFFFFF"/>
    </w:rPr>
  </w:style>
  <w:style w:type="character" w:customStyle="1" w:styleId="Bodytext7Exact">
    <w:name w:val="Body text (7) Exact"/>
    <w:rsid w:val="00161164"/>
    <w:rPr>
      <w:rFonts w:ascii="Times New Roman" w:eastAsia="Times New Roman" w:hAnsi="Times New Roman" w:cs="Times New Roman"/>
      <w:b/>
      <w:bCs/>
      <w:i w:val="0"/>
      <w:iCs w:val="0"/>
      <w:smallCaps w:val="0"/>
      <w:strike w:val="0"/>
      <w:sz w:val="17"/>
      <w:szCs w:val="17"/>
      <w:u w:val="none"/>
    </w:rPr>
  </w:style>
  <w:style w:type="character" w:customStyle="1" w:styleId="Headerorfooter">
    <w:name w:val="Header or footer_"/>
    <w:link w:val="Headerorfooter0"/>
    <w:rsid w:val="00161164"/>
    <w:rPr>
      <w:rFonts w:ascii="Times New Roman" w:eastAsia="Times New Roman" w:hAnsi="Times New Roman" w:cs="Times New Roman"/>
      <w:shd w:val="clear" w:color="auto" w:fill="FFFFFF"/>
    </w:rPr>
  </w:style>
  <w:style w:type="character" w:customStyle="1" w:styleId="Bodytext6">
    <w:name w:val="Body text (6)_"/>
    <w:link w:val="Bodytext60"/>
    <w:rsid w:val="00161164"/>
    <w:rPr>
      <w:rFonts w:ascii="Arial" w:eastAsia="Arial" w:hAnsi="Arial" w:cs="Arial"/>
      <w:b/>
      <w:bCs/>
      <w:shd w:val="clear" w:color="auto" w:fill="FFFFFF"/>
    </w:rPr>
  </w:style>
  <w:style w:type="character" w:customStyle="1" w:styleId="Bodytext2">
    <w:name w:val="Body text (2)_"/>
    <w:link w:val="Bodytext20"/>
    <w:rsid w:val="00161164"/>
    <w:rPr>
      <w:rFonts w:ascii="Arial" w:eastAsia="Arial" w:hAnsi="Arial" w:cs="Arial"/>
      <w:shd w:val="clear" w:color="auto" w:fill="FFFFFF"/>
    </w:rPr>
  </w:style>
  <w:style w:type="character" w:customStyle="1" w:styleId="Heading2">
    <w:name w:val="Heading #2_"/>
    <w:link w:val="Heading20"/>
    <w:rsid w:val="00161164"/>
    <w:rPr>
      <w:rFonts w:ascii="Arial" w:eastAsia="Arial" w:hAnsi="Arial" w:cs="Arial"/>
      <w:b/>
      <w:bCs/>
      <w:shd w:val="clear" w:color="auto" w:fill="FFFFFF"/>
    </w:rPr>
  </w:style>
  <w:style w:type="character" w:customStyle="1" w:styleId="Bodytext2115ptBoldItalic">
    <w:name w:val="Body text (2) + 11;5 pt;Bold;Italic"/>
    <w:rsid w:val="00161164"/>
    <w:rPr>
      <w:rFonts w:ascii="Arial" w:eastAsia="Arial" w:hAnsi="Arial" w:cs="Arial"/>
      <w:b/>
      <w:bCs/>
      <w:i/>
      <w:iCs/>
      <w:smallCaps w:val="0"/>
      <w:strike w:val="0"/>
      <w:color w:val="000000"/>
      <w:spacing w:val="0"/>
      <w:w w:val="100"/>
      <w:position w:val="0"/>
      <w:sz w:val="23"/>
      <w:szCs w:val="23"/>
      <w:u w:val="none"/>
      <w:lang w:val="sk-SK" w:eastAsia="sk-SK" w:bidi="sk-SK"/>
    </w:rPr>
  </w:style>
  <w:style w:type="character" w:customStyle="1" w:styleId="Bodytext8">
    <w:name w:val="Body text (8)_"/>
    <w:link w:val="Bodytext80"/>
    <w:rsid w:val="00161164"/>
    <w:rPr>
      <w:rFonts w:ascii="Book Antiqua" w:eastAsia="Book Antiqua" w:hAnsi="Book Antiqua" w:cs="Book Antiqua"/>
      <w:sz w:val="11"/>
      <w:szCs w:val="11"/>
      <w:shd w:val="clear" w:color="auto" w:fill="FFFFFF"/>
    </w:rPr>
  </w:style>
  <w:style w:type="character" w:customStyle="1" w:styleId="Bodytext2Exact">
    <w:name w:val="Body text (2) Exact"/>
    <w:rsid w:val="00161164"/>
    <w:rPr>
      <w:rFonts w:ascii="Arial" w:eastAsia="Arial" w:hAnsi="Arial" w:cs="Arial"/>
      <w:b w:val="0"/>
      <w:bCs w:val="0"/>
      <w:i w:val="0"/>
      <w:iCs w:val="0"/>
      <w:smallCaps w:val="0"/>
      <w:strike w:val="0"/>
      <w:u w:val="none"/>
    </w:rPr>
  </w:style>
  <w:style w:type="character" w:customStyle="1" w:styleId="TableofcontentsExact">
    <w:name w:val="Table of contents Exact"/>
    <w:link w:val="Tableofcontents"/>
    <w:rsid w:val="00161164"/>
    <w:rPr>
      <w:rFonts w:ascii="Arial" w:eastAsia="Arial" w:hAnsi="Arial" w:cs="Arial"/>
      <w:shd w:val="clear" w:color="auto" w:fill="FFFFFF"/>
    </w:rPr>
  </w:style>
  <w:style w:type="character" w:customStyle="1" w:styleId="HeaderorfooterArial55pt">
    <w:name w:val="Header or footer + Arial;5;5 pt"/>
    <w:rsid w:val="00161164"/>
    <w:rPr>
      <w:rFonts w:ascii="Arial" w:eastAsia="Arial" w:hAnsi="Arial" w:cs="Arial"/>
      <w:b w:val="0"/>
      <w:bCs w:val="0"/>
      <w:i w:val="0"/>
      <w:iCs w:val="0"/>
      <w:smallCaps w:val="0"/>
      <w:strike w:val="0"/>
      <w:color w:val="000000"/>
      <w:spacing w:val="0"/>
      <w:w w:val="100"/>
      <w:position w:val="0"/>
      <w:sz w:val="11"/>
      <w:szCs w:val="11"/>
      <w:u w:val="none"/>
      <w:lang w:val="sk-SK" w:eastAsia="sk-SK" w:bidi="sk-SK"/>
    </w:rPr>
  </w:style>
  <w:style w:type="character" w:customStyle="1" w:styleId="Bodytext7">
    <w:name w:val="Body text (7)_"/>
    <w:link w:val="Bodytext70"/>
    <w:rsid w:val="00161164"/>
    <w:rPr>
      <w:rFonts w:ascii="Times New Roman" w:eastAsia="Times New Roman" w:hAnsi="Times New Roman" w:cs="Times New Roman"/>
      <w:b/>
      <w:bCs/>
      <w:sz w:val="17"/>
      <w:szCs w:val="17"/>
      <w:shd w:val="clear" w:color="auto" w:fill="FFFFFF"/>
    </w:rPr>
  </w:style>
  <w:style w:type="paragraph" w:customStyle="1" w:styleId="Footnote20">
    <w:name w:val="Footnote (2)"/>
    <w:basedOn w:val="Normlny"/>
    <w:link w:val="Footnote2"/>
    <w:rsid w:val="00161164"/>
    <w:pPr>
      <w:shd w:val="clear" w:color="auto" w:fill="FFFFFF"/>
      <w:spacing w:line="274" w:lineRule="exact"/>
      <w:ind w:firstLine="580"/>
      <w:jc w:val="both"/>
    </w:pPr>
    <w:rPr>
      <w:rFonts w:ascii="Arial" w:eastAsia="Arial" w:hAnsi="Arial" w:cs="Arial"/>
      <w:color w:val="auto"/>
      <w:sz w:val="22"/>
      <w:szCs w:val="22"/>
      <w:lang w:eastAsia="en-US" w:bidi="ar-SA"/>
    </w:rPr>
  </w:style>
  <w:style w:type="paragraph" w:customStyle="1" w:styleId="Footnote0">
    <w:name w:val="Footnote"/>
    <w:basedOn w:val="Normlny"/>
    <w:link w:val="Footnote"/>
    <w:rsid w:val="00161164"/>
    <w:pPr>
      <w:shd w:val="clear" w:color="auto" w:fill="FFFFFF"/>
      <w:spacing w:line="0" w:lineRule="atLeast"/>
      <w:ind w:hanging="320"/>
    </w:pPr>
    <w:rPr>
      <w:rFonts w:ascii="Times New Roman" w:eastAsia="Times New Roman" w:hAnsi="Times New Roman" w:cs="Times New Roman"/>
      <w:b/>
      <w:bCs/>
      <w:color w:val="auto"/>
      <w:sz w:val="17"/>
      <w:szCs w:val="17"/>
      <w:lang w:eastAsia="en-US" w:bidi="ar-SA"/>
    </w:rPr>
  </w:style>
  <w:style w:type="paragraph" w:customStyle="1" w:styleId="Bodytext70">
    <w:name w:val="Body text (7)"/>
    <w:basedOn w:val="Normlny"/>
    <w:link w:val="Bodytext7"/>
    <w:rsid w:val="00161164"/>
    <w:pPr>
      <w:shd w:val="clear" w:color="auto" w:fill="FFFFFF"/>
      <w:spacing w:line="0" w:lineRule="atLeast"/>
      <w:ind w:hanging="560"/>
    </w:pPr>
    <w:rPr>
      <w:rFonts w:ascii="Times New Roman" w:eastAsia="Times New Roman" w:hAnsi="Times New Roman" w:cs="Times New Roman"/>
      <w:b/>
      <w:bCs/>
      <w:color w:val="auto"/>
      <w:sz w:val="17"/>
      <w:szCs w:val="17"/>
      <w:lang w:eastAsia="en-US" w:bidi="ar-SA"/>
    </w:rPr>
  </w:style>
  <w:style w:type="paragraph" w:customStyle="1" w:styleId="Headerorfooter0">
    <w:name w:val="Header or footer"/>
    <w:basedOn w:val="Normlny"/>
    <w:link w:val="Headerorfooter"/>
    <w:rsid w:val="00161164"/>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Bodytext60">
    <w:name w:val="Body text (6)"/>
    <w:basedOn w:val="Normlny"/>
    <w:link w:val="Bodytext6"/>
    <w:rsid w:val="00161164"/>
    <w:pPr>
      <w:shd w:val="clear" w:color="auto" w:fill="FFFFFF"/>
      <w:spacing w:after="1080" w:line="278" w:lineRule="exact"/>
      <w:jc w:val="center"/>
    </w:pPr>
    <w:rPr>
      <w:rFonts w:ascii="Arial" w:eastAsia="Arial" w:hAnsi="Arial" w:cs="Arial"/>
      <w:b/>
      <w:bCs/>
      <w:color w:val="auto"/>
      <w:sz w:val="22"/>
      <w:szCs w:val="22"/>
      <w:lang w:eastAsia="en-US" w:bidi="ar-SA"/>
    </w:rPr>
  </w:style>
  <w:style w:type="paragraph" w:customStyle="1" w:styleId="Heading20">
    <w:name w:val="Heading #2"/>
    <w:basedOn w:val="Normlny"/>
    <w:link w:val="Heading2"/>
    <w:rsid w:val="00161164"/>
    <w:pPr>
      <w:shd w:val="clear" w:color="auto" w:fill="FFFFFF"/>
      <w:spacing w:after="60" w:line="0" w:lineRule="atLeast"/>
      <w:jc w:val="center"/>
      <w:outlineLvl w:val="1"/>
    </w:pPr>
    <w:rPr>
      <w:rFonts w:ascii="Arial" w:eastAsia="Arial" w:hAnsi="Arial" w:cs="Arial"/>
      <w:b/>
      <w:bCs/>
      <w:color w:val="auto"/>
      <w:sz w:val="22"/>
      <w:szCs w:val="22"/>
      <w:lang w:eastAsia="en-US" w:bidi="ar-SA"/>
    </w:rPr>
  </w:style>
  <w:style w:type="paragraph" w:customStyle="1" w:styleId="Bodytext20">
    <w:name w:val="Body text (2)"/>
    <w:basedOn w:val="Normlny"/>
    <w:link w:val="Bodytext2"/>
    <w:rsid w:val="00161164"/>
    <w:pPr>
      <w:shd w:val="clear" w:color="auto" w:fill="FFFFFF"/>
      <w:spacing w:before="1080" w:after="1200" w:line="0" w:lineRule="atLeast"/>
      <w:ind w:hanging="580"/>
      <w:jc w:val="center"/>
    </w:pPr>
    <w:rPr>
      <w:rFonts w:ascii="Arial" w:eastAsia="Arial" w:hAnsi="Arial" w:cs="Arial"/>
      <w:color w:val="auto"/>
      <w:sz w:val="22"/>
      <w:szCs w:val="22"/>
      <w:lang w:eastAsia="en-US" w:bidi="ar-SA"/>
    </w:rPr>
  </w:style>
  <w:style w:type="paragraph" w:customStyle="1" w:styleId="Bodytext80">
    <w:name w:val="Body text (8)"/>
    <w:basedOn w:val="Normlny"/>
    <w:link w:val="Bodytext8"/>
    <w:rsid w:val="00161164"/>
    <w:pPr>
      <w:shd w:val="clear" w:color="auto" w:fill="FFFFFF"/>
      <w:spacing w:line="0" w:lineRule="atLeast"/>
    </w:pPr>
    <w:rPr>
      <w:rFonts w:ascii="Book Antiqua" w:eastAsia="Book Antiqua" w:hAnsi="Book Antiqua" w:cs="Book Antiqua"/>
      <w:color w:val="auto"/>
      <w:sz w:val="11"/>
      <w:szCs w:val="11"/>
      <w:lang w:eastAsia="en-US" w:bidi="ar-SA"/>
    </w:rPr>
  </w:style>
  <w:style w:type="paragraph" w:customStyle="1" w:styleId="Tableofcontents">
    <w:name w:val="Table of contents"/>
    <w:basedOn w:val="Normlny"/>
    <w:link w:val="TableofcontentsExact"/>
    <w:rsid w:val="00161164"/>
    <w:pPr>
      <w:shd w:val="clear" w:color="auto" w:fill="FFFFFF"/>
      <w:spacing w:line="274" w:lineRule="exact"/>
      <w:jc w:val="both"/>
    </w:pPr>
    <w:rPr>
      <w:rFonts w:ascii="Arial" w:eastAsia="Arial" w:hAnsi="Arial" w:cs="Arial"/>
      <w:color w:val="auto"/>
      <w:sz w:val="22"/>
      <w:szCs w:val="22"/>
      <w:lang w:eastAsia="en-US" w:bidi="ar-SA"/>
    </w:rPr>
  </w:style>
  <w:style w:type="paragraph" w:customStyle="1" w:styleId="Default">
    <w:name w:val="Default"/>
    <w:rsid w:val="00161164"/>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925F0E"/>
    <w:pPr>
      <w:tabs>
        <w:tab w:val="center" w:pos="4536"/>
        <w:tab w:val="right" w:pos="9072"/>
      </w:tabs>
    </w:pPr>
  </w:style>
  <w:style w:type="character" w:customStyle="1" w:styleId="HlavikaChar">
    <w:name w:val="Hlavička Char"/>
    <w:basedOn w:val="Predvolenpsmoodseku"/>
    <w:link w:val="Hlavika"/>
    <w:uiPriority w:val="99"/>
    <w:rsid w:val="00925F0E"/>
    <w:rPr>
      <w:rFonts w:ascii="Arial Unicode MS" w:eastAsia="Arial Unicode MS" w:hAnsi="Arial Unicode MS" w:cs="Arial Unicode MS"/>
      <w:color w:val="000000"/>
      <w:sz w:val="24"/>
      <w:szCs w:val="24"/>
      <w:lang w:eastAsia="sk-SK" w:bidi="sk-SK"/>
    </w:rPr>
  </w:style>
  <w:style w:type="paragraph" w:styleId="Pta">
    <w:name w:val="footer"/>
    <w:basedOn w:val="Normlny"/>
    <w:link w:val="PtaChar"/>
    <w:uiPriority w:val="99"/>
    <w:unhideWhenUsed/>
    <w:rsid w:val="00925F0E"/>
    <w:pPr>
      <w:tabs>
        <w:tab w:val="center" w:pos="4536"/>
        <w:tab w:val="right" w:pos="9072"/>
      </w:tabs>
    </w:pPr>
  </w:style>
  <w:style w:type="character" w:customStyle="1" w:styleId="PtaChar">
    <w:name w:val="Päta Char"/>
    <w:basedOn w:val="Predvolenpsmoodseku"/>
    <w:link w:val="Pta"/>
    <w:uiPriority w:val="99"/>
    <w:rsid w:val="00925F0E"/>
    <w:rPr>
      <w:rFonts w:ascii="Arial Unicode MS" w:eastAsia="Arial Unicode MS" w:hAnsi="Arial Unicode MS" w:cs="Arial Unicode MS"/>
      <w:color w:val="000000"/>
      <w:sz w:val="24"/>
      <w:szCs w:val="24"/>
      <w:lang w:eastAsia="sk-SK" w:bidi="sk-SK"/>
    </w:rPr>
  </w:style>
  <w:style w:type="paragraph" w:styleId="Odsekzoznamu">
    <w:name w:val="List Paragraph"/>
    <w:basedOn w:val="Normlny"/>
    <w:uiPriority w:val="34"/>
    <w:qFormat/>
    <w:rsid w:val="00925F0E"/>
    <w:pPr>
      <w:ind w:left="720"/>
      <w:contextualSpacing/>
    </w:pPr>
  </w:style>
  <w:style w:type="paragraph" w:styleId="Textpoznmkypodiarou">
    <w:name w:val="footnote text"/>
    <w:basedOn w:val="Normlny"/>
    <w:link w:val="TextpoznmkypodiarouChar"/>
    <w:uiPriority w:val="99"/>
    <w:semiHidden/>
    <w:unhideWhenUsed/>
    <w:rsid w:val="00E95C11"/>
    <w:rPr>
      <w:sz w:val="20"/>
      <w:szCs w:val="20"/>
    </w:rPr>
  </w:style>
  <w:style w:type="character" w:customStyle="1" w:styleId="TextpoznmkypodiarouChar">
    <w:name w:val="Text poznámky pod čiarou Char"/>
    <w:basedOn w:val="Predvolenpsmoodseku"/>
    <w:link w:val="Textpoznmkypodiarou"/>
    <w:uiPriority w:val="99"/>
    <w:semiHidden/>
    <w:rsid w:val="00E95C11"/>
    <w:rPr>
      <w:rFonts w:ascii="Arial Unicode MS" w:eastAsia="Arial Unicode MS" w:hAnsi="Arial Unicode MS" w:cs="Arial Unicode MS"/>
      <w:color w:val="000000"/>
      <w:sz w:val="20"/>
      <w:szCs w:val="20"/>
      <w:lang w:eastAsia="sk-SK" w:bidi="sk-SK"/>
    </w:rPr>
  </w:style>
  <w:style w:type="character" w:styleId="Odkaznapoznmkupodiarou">
    <w:name w:val="footnote reference"/>
    <w:basedOn w:val="Predvolenpsmoodseku"/>
    <w:uiPriority w:val="99"/>
    <w:unhideWhenUsed/>
    <w:rsid w:val="00E95C11"/>
    <w:rPr>
      <w:vertAlign w:val="superscript"/>
    </w:rPr>
  </w:style>
  <w:style w:type="paragraph" w:styleId="Bezriadkovania">
    <w:name w:val="No Spacing"/>
    <w:uiPriority w:val="1"/>
    <w:qFormat/>
    <w:rsid w:val="008A7181"/>
    <w:pPr>
      <w:spacing w:after="0" w:line="240" w:lineRule="auto"/>
    </w:pPr>
  </w:style>
  <w:style w:type="table" w:styleId="Mriekatabuky">
    <w:name w:val="Table Grid"/>
    <w:basedOn w:val="Normlnatabuka"/>
    <w:uiPriority w:val="59"/>
    <w:rsid w:val="00B63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5D0C0D"/>
    <w:rPr>
      <w:sz w:val="16"/>
      <w:szCs w:val="16"/>
    </w:rPr>
  </w:style>
  <w:style w:type="paragraph" w:styleId="Textkomentra">
    <w:name w:val="annotation text"/>
    <w:basedOn w:val="Normlny"/>
    <w:link w:val="TextkomentraChar"/>
    <w:uiPriority w:val="99"/>
    <w:semiHidden/>
    <w:unhideWhenUsed/>
    <w:rsid w:val="005D0C0D"/>
    <w:rPr>
      <w:sz w:val="20"/>
      <w:szCs w:val="20"/>
    </w:rPr>
  </w:style>
  <w:style w:type="character" w:customStyle="1" w:styleId="TextkomentraChar">
    <w:name w:val="Text komentára Char"/>
    <w:basedOn w:val="Predvolenpsmoodseku"/>
    <w:link w:val="Textkomentra"/>
    <w:uiPriority w:val="99"/>
    <w:semiHidden/>
    <w:rsid w:val="005D0C0D"/>
    <w:rPr>
      <w:rFonts w:ascii="Arial Unicode MS" w:eastAsia="Arial Unicode MS" w:hAnsi="Arial Unicode MS" w:cs="Arial Unicode MS"/>
      <w:color w:val="000000"/>
      <w:sz w:val="20"/>
      <w:szCs w:val="20"/>
      <w:lang w:eastAsia="sk-SK" w:bidi="sk-SK"/>
    </w:rPr>
  </w:style>
  <w:style w:type="paragraph" w:styleId="Predmetkomentra">
    <w:name w:val="annotation subject"/>
    <w:basedOn w:val="Textkomentra"/>
    <w:next w:val="Textkomentra"/>
    <w:link w:val="PredmetkomentraChar"/>
    <w:uiPriority w:val="99"/>
    <w:semiHidden/>
    <w:unhideWhenUsed/>
    <w:rsid w:val="005D0C0D"/>
    <w:rPr>
      <w:b/>
      <w:bCs/>
    </w:rPr>
  </w:style>
  <w:style w:type="character" w:customStyle="1" w:styleId="PredmetkomentraChar">
    <w:name w:val="Predmet komentára Char"/>
    <w:basedOn w:val="TextkomentraChar"/>
    <w:link w:val="Predmetkomentra"/>
    <w:uiPriority w:val="99"/>
    <w:semiHidden/>
    <w:rsid w:val="005D0C0D"/>
    <w:rPr>
      <w:rFonts w:ascii="Arial Unicode MS" w:eastAsia="Arial Unicode MS" w:hAnsi="Arial Unicode MS" w:cs="Arial Unicode MS"/>
      <w:b/>
      <w:bCs/>
      <w:color w:val="000000"/>
      <w:sz w:val="20"/>
      <w:szCs w:val="20"/>
      <w:lang w:eastAsia="sk-SK" w:bidi="sk-SK"/>
    </w:rPr>
  </w:style>
  <w:style w:type="paragraph" w:styleId="Textbubliny">
    <w:name w:val="Balloon Text"/>
    <w:basedOn w:val="Normlny"/>
    <w:link w:val="TextbublinyChar"/>
    <w:uiPriority w:val="99"/>
    <w:semiHidden/>
    <w:unhideWhenUsed/>
    <w:rsid w:val="005D0C0D"/>
    <w:rPr>
      <w:rFonts w:ascii="Tahoma" w:hAnsi="Tahoma" w:cs="Tahoma"/>
      <w:sz w:val="16"/>
      <w:szCs w:val="16"/>
    </w:rPr>
  </w:style>
  <w:style w:type="character" w:customStyle="1" w:styleId="TextbublinyChar">
    <w:name w:val="Text bubliny Char"/>
    <w:basedOn w:val="Predvolenpsmoodseku"/>
    <w:link w:val="Textbubliny"/>
    <w:uiPriority w:val="99"/>
    <w:semiHidden/>
    <w:rsid w:val="005D0C0D"/>
    <w:rPr>
      <w:rFonts w:ascii="Tahoma" w:eastAsia="Arial Unicode MS" w:hAnsi="Tahoma" w:cs="Tahoma"/>
      <w:color w:val="000000"/>
      <w:sz w:val="16"/>
      <w:szCs w:val="16"/>
      <w:lang w:eastAsia="sk-SK" w:bidi="sk-SK"/>
    </w:rPr>
  </w:style>
  <w:style w:type="paragraph" w:customStyle="1" w:styleId="CharChar">
    <w:name w:val="Char Char"/>
    <w:basedOn w:val="Normlny"/>
    <w:next w:val="Normlny"/>
    <w:rsid w:val="005A5456"/>
    <w:pPr>
      <w:widowControl/>
      <w:spacing w:after="160" w:line="240" w:lineRule="exact"/>
    </w:pPr>
    <w:rPr>
      <w:rFonts w:ascii="Arial" w:eastAsia="Times New Roman" w:hAnsi="Arial" w:cs="Times New Roman"/>
      <w:color w:val="auto"/>
      <w:sz w:val="22"/>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61164"/>
    <w:pPr>
      <w:widowControl w:val="0"/>
      <w:spacing w:after="0" w:line="240" w:lineRule="auto"/>
    </w:pPr>
    <w:rPr>
      <w:rFonts w:ascii="Arial Unicode MS" w:eastAsia="Arial Unicode MS" w:hAnsi="Arial Unicode MS" w:cs="Arial Unicode MS"/>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2">
    <w:name w:val="Footnote (2)_"/>
    <w:link w:val="Footnote20"/>
    <w:rsid w:val="00161164"/>
    <w:rPr>
      <w:rFonts w:ascii="Arial" w:eastAsia="Arial" w:hAnsi="Arial" w:cs="Arial"/>
      <w:shd w:val="clear" w:color="auto" w:fill="FFFFFF"/>
    </w:rPr>
  </w:style>
  <w:style w:type="character" w:customStyle="1" w:styleId="Footnote">
    <w:name w:val="Footnote_"/>
    <w:link w:val="Footnote0"/>
    <w:rsid w:val="00161164"/>
    <w:rPr>
      <w:rFonts w:ascii="Times New Roman" w:eastAsia="Times New Roman" w:hAnsi="Times New Roman" w:cs="Times New Roman"/>
      <w:b/>
      <w:bCs/>
      <w:sz w:val="17"/>
      <w:szCs w:val="17"/>
      <w:shd w:val="clear" w:color="auto" w:fill="FFFFFF"/>
    </w:rPr>
  </w:style>
  <w:style w:type="character" w:customStyle="1" w:styleId="Bodytext7Exact">
    <w:name w:val="Body text (7) Exact"/>
    <w:rsid w:val="00161164"/>
    <w:rPr>
      <w:rFonts w:ascii="Times New Roman" w:eastAsia="Times New Roman" w:hAnsi="Times New Roman" w:cs="Times New Roman"/>
      <w:b/>
      <w:bCs/>
      <w:i w:val="0"/>
      <w:iCs w:val="0"/>
      <w:smallCaps w:val="0"/>
      <w:strike w:val="0"/>
      <w:sz w:val="17"/>
      <w:szCs w:val="17"/>
      <w:u w:val="none"/>
    </w:rPr>
  </w:style>
  <w:style w:type="character" w:customStyle="1" w:styleId="Headerorfooter">
    <w:name w:val="Header or footer_"/>
    <w:link w:val="Headerorfooter0"/>
    <w:rsid w:val="00161164"/>
    <w:rPr>
      <w:rFonts w:ascii="Times New Roman" w:eastAsia="Times New Roman" w:hAnsi="Times New Roman" w:cs="Times New Roman"/>
      <w:shd w:val="clear" w:color="auto" w:fill="FFFFFF"/>
    </w:rPr>
  </w:style>
  <w:style w:type="character" w:customStyle="1" w:styleId="Bodytext6">
    <w:name w:val="Body text (6)_"/>
    <w:link w:val="Bodytext60"/>
    <w:rsid w:val="00161164"/>
    <w:rPr>
      <w:rFonts w:ascii="Arial" w:eastAsia="Arial" w:hAnsi="Arial" w:cs="Arial"/>
      <w:b/>
      <w:bCs/>
      <w:shd w:val="clear" w:color="auto" w:fill="FFFFFF"/>
    </w:rPr>
  </w:style>
  <w:style w:type="character" w:customStyle="1" w:styleId="Bodytext2">
    <w:name w:val="Body text (2)_"/>
    <w:link w:val="Bodytext20"/>
    <w:rsid w:val="00161164"/>
    <w:rPr>
      <w:rFonts w:ascii="Arial" w:eastAsia="Arial" w:hAnsi="Arial" w:cs="Arial"/>
      <w:shd w:val="clear" w:color="auto" w:fill="FFFFFF"/>
    </w:rPr>
  </w:style>
  <w:style w:type="character" w:customStyle="1" w:styleId="Heading2">
    <w:name w:val="Heading #2_"/>
    <w:link w:val="Heading20"/>
    <w:rsid w:val="00161164"/>
    <w:rPr>
      <w:rFonts w:ascii="Arial" w:eastAsia="Arial" w:hAnsi="Arial" w:cs="Arial"/>
      <w:b/>
      <w:bCs/>
      <w:shd w:val="clear" w:color="auto" w:fill="FFFFFF"/>
    </w:rPr>
  </w:style>
  <w:style w:type="character" w:customStyle="1" w:styleId="Bodytext2115ptBoldItalic">
    <w:name w:val="Body text (2) + 11;5 pt;Bold;Italic"/>
    <w:rsid w:val="00161164"/>
    <w:rPr>
      <w:rFonts w:ascii="Arial" w:eastAsia="Arial" w:hAnsi="Arial" w:cs="Arial"/>
      <w:b/>
      <w:bCs/>
      <w:i/>
      <w:iCs/>
      <w:smallCaps w:val="0"/>
      <w:strike w:val="0"/>
      <w:color w:val="000000"/>
      <w:spacing w:val="0"/>
      <w:w w:val="100"/>
      <w:position w:val="0"/>
      <w:sz w:val="23"/>
      <w:szCs w:val="23"/>
      <w:u w:val="none"/>
      <w:lang w:val="sk-SK" w:eastAsia="sk-SK" w:bidi="sk-SK"/>
    </w:rPr>
  </w:style>
  <w:style w:type="character" w:customStyle="1" w:styleId="Bodytext8">
    <w:name w:val="Body text (8)_"/>
    <w:link w:val="Bodytext80"/>
    <w:rsid w:val="00161164"/>
    <w:rPr>
      <w:rFonts w:ascii="Book Antiqua" w:eastAsia="Book Antiqua" w:hAnsi="Book Antiqua" w:cs="Book Antiqua"/>
      <w:sz w:val="11"/>
      <w:szCs w:val="11"/>
      <w:shd w:val="clear" w:color="auto" w:fill="FFFFFF"/>
    </w:rPr>
  </w:style>
  <w:style w:type="character" w:customStyle="1" w:styleId="Bodytext2Exact">
    <w:name w:val="Body text (2) Exact"/>
    <w:rsid w:val="00161164"/>
    <w:rPr>
      <w:rFonts w:ascii="Arial" w:eastAsia="Arial" w:hAnsi="Arial" w:cs="Arial"/>
      <w:b w:val="0"/>
      <w:bCs w:val="0"/>
      <w:i w:val="0"/>
      <w:iCs w:val="0"/>
      <w:smallCaps w:val="0"/>
      <w:strike w:val="0"/>
      <w:u w:val="none"/>
    </w:rPr>
  </w:style>
  <w:style w:type="character" w:customStyle="1" w:styleId="TableofcontentsExact">
    <w:name w:val="Table of contents Exact"/>
    <w:link w:val="Tableofcontents"/>
    <w:rsid w:val="00161164"/>
    <w:rPr>
      <w:rFonts w:ascii="Arial" w:eastAsia="Arial" w:hAnsi="Arial" w:cs="Arial"/>
      <w:shd w:val="clear" w:color="auto" w:fill="FFFFFF"/>
    </w:rPr>
  </w:style>
  <w:style w:type="character" w:customStyle="1" w:styleId="HeaderorfooterArial55pt">
    <w:name w:val="Header or footer + Arial;5;5 pt"/>
    <w:rsid w:val="00161164"/>
    <w:rPr>
      <w:rFonts w:ascii="Arial" w:eastAsia="Arial" w:hAnsi="Arial" w:cs="Arial"/>
      <w:b w:val="0"/>
      <w:bCs w:val="0"/>
      <w:i w:val="0"/>
      <w:iCs w:val="0"/>
      <w:smallCaps w:val="0"/>
      <w:strike w:val="0"/>
      <w:color w:val="000000"/>
      <w:spacing w:val="0"/>
      <w:w w:val="100"/>
      <w:position w:val="0"/>
      <w:sz w:val="11"/>
      <w:szCs w:val="11"/>
      <w:u w:val="none"/>
      <w:lang w:val="sk-SK" w:eastAsia="sk-SK" w:bidi="sk-SK"/>
    </w:rPr>
  </w:style>
  <w:style w:type="character" w:customStyle="1" w:styleId="Bodytext7">
    <w:name w:val="Body text (7)_"/>
    <w:link w:val="Bodytext70"/>
    <w:rsid w:val="00161164"/>
    <w:rPr>
      <w:rFonts w:ascii="Times New Roman" w:eastAsia="Times New Roman" w:hAnsi="Times New Roman" w:cs="Times New Roman"/>
      <w:b/>
      <w:bCs/>
      <w:sz w:val="17"/>
      <w:szCs w:val="17"/>
      <w:shd w:val="clear" w:color="auto" w:fill="FFFFFF"/>
    </w:rPr>
  </w:style>
  <w:style w:type="paragraph" w:customStyle="1" w:styleId="Footnote20">
    <w:name w:val="Footnote (2)"/>
    <w:basedOn w:val="Normlny"/>
    <w:link w:val="Footnote2"/>
    <w:rsid w:val="00161164"/>
    <w:pPr>
      <w:shd w:val="clear" w:color="auto" w:fill="FFFFFF"/>
      <w:spacing w:line="274" w:lineRule="exact"/>
      <w:ind w:firstLine="580"/>
      <w:jc w:val="both"/>
    </w:pPr>
    <w:rPr>
      <w:rFonts w:ascii="Arial" w:eastAsia="Arial" w:hAnsi="Arial" w:cs="Arial"/>
      <w:color w:val="auto"/>
      <w:sz w:val="22"/>
      <w:szCs w:val="22"/>
      <w:lang w:eastAsia="en-US" w:bidi="ar-SA"/>
    </w:rPr>
  </w:style>
  <w:style w:type="paragraph" w:customStyle="1" w:styleId="Footnote0">
    <w:name w:val="Footnote"/>
    <w:basedOn w:val="Normlny"/>
    <w:link w:val="Footnote"/>
    <w:rsid w:val="00161164"/>
    <w:pPr>
      <w:shd w:val="clear" w:color="auto" w:fill="FFFFFF"/>
      <w:spacing w:line="0" w:lineRule="atLeast"/>
      <w:ind w:hanging="320"/>
    </w:pPr>
    <w:rPr>
      <w:rFonts w:ascii="Times New Roman" w:eastAsia="Times New Roman" w:hAnsi="Times New Roman" w:cs="Times New Roman"/>
      <w:b/>
      <w:bCs/>
      <w:color w:val="auto"/>
      <w:sz w:val="17"/>
      <w:szCs w:val="17"/>
      <w:lang w:eastAsia="en-US" w:bidi="ar-SA"/>
    </w:rPr>
  </w:style>
  <w:style w:type="paragraph" w:customStyle="1" w:styleId="Bodytext70">
    <w:name w:val="Body text (7)"/>
    <w:basedOn w:val="Normlny"/>
    <w:link w:val="Bodytext7"/>
    <w:rsid w:val="00161164"/>
    <w:pPr>
      <w:shd w:val="clear" w:color="auto" w:fill="FFFFFF"/>
      <w:spacing w:line="0" w:lineRule="atLeast"/>
      <w:ind w:hanging="560"/>
    </w:pPr>
    <w:rPr>
      <w:rFonts w:ascii="Times New Roman" w:eastAsia="Times New Roman" w:hAnsi="Times New Roman" w:cs="Times New Roman"/>
      <w:b/>
      <w:bCs/>
      <w:color w:val="auto"/>
      <w:sz w:val="17"/>
      <w:szCs w:val="17"/>
      <w:lang w:eastAsia="en-US" w:bidi="ar-SA"/>
    </w:rPr>
  </w:style>
  <w:style w:type="paragraph" w:customStyle="1" w:styleId="Headerorfooter0">
    <w:name w:val="Header or footer"/>
    <w:basedOn w:val="Normlny"/>
    <w:link w:val="Headerorfooter"/>
    <w:rsid w:val="00161164"/>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Bodytext60">
    <w:name w:val="Body text (6)"/>
    <w:basedOn w:val="Normlny"/>
    <w:link w:val="Bodytext6"/>
    <w:rsid w:val="00161164"/>
    <w:pPr>
      <w:shd w:val="clear" w:color="auto" w:fill="FFFFFF"/>
      <w:spacing w:after="1080" w:line="278" w:lineRule="exact"/>
      <w:jc w:val="center"/>
    </w:pPr>
    <w:rPr>
      <w:rFonts w:ascii="Arial" w:eastAsia="Arial" w:hAnsi="Arial" w:cs="Arial"/>
      <w:b/>
      <w:bCs/>
      <w:color w:val="auto"/>
      <w:sz w:val="22"/>
      <w:szCs w:val="22"/>
      <w:lang w:eastAsia="en-US" w:bidi="ar-SA"/>
    </w:rPr>
  </w:style>
  <w:style w:type="paragraph" w:customStyle="1" w:styleId="Heading20">
    <w:name w:val="Heading #2"/>
    <w:basedOn w:val="Normlny"/>
    <w:link w:val="Heading2"/>
    <w:rsid w:val="00161164"/>
    <w:pPr>
      <w:shd w:val="clear" w:color="auto" w:fill="FFFFFF"/>
      <w:spacing w:after="60" w:line="0" w:lineRule="atLeast"/>
      <w:jc w:val="center"/>
      <w:outlineLvl w:val="1"/>
    </w:pPr>
    <w:rPr>
      <w:rFonts w:ascii="Arial" w:eastAsia="Arial" w:hAnsi="Arial" w:cs="Arial"/>
      <w:b/>
      <w:bCs/>
      <w:color w:val="auto"/>
      <w:sz w:val="22"/>
      <w:szCs w:val="22"/>
      <w:lang w:eastAsia="en-US" w:bidi="ar-SA"/>
    </w:rPr>
  </w:style>
  <w:style w:type="paragraph" w:customStyle="1" w:styleId="Bodytext20">
    <w:name w:val="Body text (2)"/>
    <w:basedOn w:val="Normlny"/>
    <w:link w:val="Bodytext2"/>
    <w:rsid w:val="00161164"/>
    <w:pPr>
      <w:shd w:val="clear" w:color="auto" w:fill="FFFFFF"/>
      <w:spacing w:before="1080" w:after="1200" w:line="0" w:lineRule="atLeast"/>
      <w:ind w:hanging="580"/>
      <w:jc w:val="center"/>
    </w:pPr>
    <w:rPr>
      <w:rFonts w:ascii="Arial" w:eastAsia="Arial" w:hAnsi="Arial" w:cs="Arial"/>
      <w:color w:val="auto"/>
      <w:sz w:val="22"/>
      <w:szCs w:val="22"/>
      <w:lang w:eastAsia="en-US" w:bidi="ar-SA"/>
    </w:rPr>
  </w:style>
  <w:style w:type="paragraph" w:customStyle="1" w:styleId="Bodytext80">
    <w:name w:val="Body text (8)"/>
    <w:basedOn w:val="Normlny"/>
    <w:link w:val="Bodytext8"/>
    <w:rsid w:val="00161164"/>
    <w:pPr>
      <w:shd w:val="clear" w:color="auto" w:fill="FFFFFF"/>
      <w:spacing w:line="0" w:lineRule="atLeast"/>
    </w:pPr>
    <w:rPr>
      <w:rFonts w:ascii="Book Antiqua" w:eastAsia="Book Antiqua" w:hAnsi="Book Antiqua" w:cs="Book Antiqua"/>
      <w:color w:val="auto"/>
      <w:sz w:val="11"/>
      <w:szCs w:val="11"/>
      <w:lang w:eastAsia="en-US" w:bidi="ar-SA"/>
    </w:rPr>
  </w:style>
  <w:style w:type="paragraph" w:customStyle="1" w:styleId="Tableofcontents">
    <w:name w:val="Table of contents"/>
    <w:basedOn w:val="Normlny"/>
    <w:link w:val="TableofcontentsExact"/>
    <w:rsid w:val="00161164"/>
    <w:pPr>
      <w:shd w:val="clear" w:color="auto" w:fill="FFFFFF"/>
      <w:spacing w:line="274" w:lineRule="exact"/>
      <w:jc w:val="both"/>
    </w:pPr>
    <w:rPr>
      <w:rFonts w:ascii="Arial" w:eastAsia="Arial" w:hAnsi="Arial" w:cs="Arial"/>
      <w:color w:val="auto"/>
      <w:sz w:val="22"/>
      <w:szCs w:val="22"/>
      <w:lang w:eastAsia="en-US" w:bidi="ar-SA"/>
    </w:rPr>
  </w:style>
  <w:style w:type="paragraph" w:customStyle="1" w:styleId="Default">
    <w:name w:val="Default"/>
    <w:rsid w:val="00161164"/>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925F0E"/>
    <w:pPr>
      <w:tabs>
        <w:tab w:val="center" w:pos="4536"/>
        <w:tab w:val="right" w:pos="9072"/>
      </w:tabs>
    </w:pPr>
  </w:style>
  <w:style w:type="character" w:customStyle="1" w:styleId="HlavikaChar">
    <w:name w:val="Hlavička Char"/>
    <w:basedOn w:val="Predvolenpsmoodseku"/>
    <w:link w:val="Hlavika"/>
    <w:uiPriority w:val="99"/>
    <w:rsid w:val="00925F0E"/>
    <w:rPr>
      <w:rFonts w:ascii="Arial Unicode MS" w:eastAsia="Arial Unicode MS" w:hAnsi="Arial Unicode MS" w:cs="Arial Unicode MS"/>
      <w:color w:val="000000"/>
      <w:sz w:val="24"/>
      <w:szCs w:val="24"/>
      <w:lang w:eastAsia="sk-SK" w:bidi="sk-SK"/>
    </w:rPr>
  </w:style>
  <w:style w:type="paragraph" w:styleId="Pta">
    <w:name w:val="footer"/>
    <w:basedOn w:val="Normlny"/>
    <w:link w:val="PtaChar"/>
    <w:uiPriority w:val="99"/>
    <w:unhideWhenUsed/>
    <w:rsid w:val="00925F0E"/>
    <w:pPr>
      <w:tabs>
        <w:tab w:val="center" w:pos="4536"/>
        <w:tab w:val="right" w:pos="9072"/>
      </w:tabs>
    </w:pPr>
  </w:style>
  <w:style w:type="character" w:customStyle="1" w:styleId="PtaChar">
    <w:name w:val="Päta Char"/>
    <w:basedOn w:val="Predvolenpsmoodseku"/>
    <w:link w:val="Pta"/>
    <w:uiPriority w:val="99"/>
    <w:rsid w:val="00925F0E"/>
    <w:rPr>
      <w:rFonts w:ascii="Arial Unicode MS" w:eastAsia="Arial Unicode MS" w:hAnsi="Arial Unicode MS" w:cs="Arial Unicode MS"/>
      <w:color w:val="000000"/>
      <w:sz w:val="24"/>
      <w:szCs w:val="24"/>
      <w:lang w:eastAsia="sk-SK" w:bidi="sk-SK"/>
    </w:rPr>
  </w:style>
  <w:style w:type="paragraph" w:styleId="Odsekzoznamu">
    <w:name w:val="List Paragraph"/>
    <w:basedOn w:val="Normlny"/>
    <w:uiPriority w:val="34"/>
    <w:qFormat/>
    <w:rsid w:val="00925F0E"/>
    <w:pPr>
      <w:ind w:left="720"/>
      <w:contextualSpacing/>
    </w:pPr>
  </w:style>
  <w:style w:type="paragraph" w:styleId="Textpoznmkypodiarou">
    <w:name w:val="footnote text"/>
    <w:basedOn w:val="Normlny"/>
    <w:link w:val="TextpoznmkypodiarouChar"/>
    <w:uiPriority w:val="99"/>
    <w:semiHidden/>
    <w:unhideWhenUsed/>
    <w:rsid w:val="00E95C11"/>
    <w:rPr>
      <w:sz w:val="20"/>
      <w:szCs w:val="20"/>
    </w:rPr>
  </w:style>
  <w:style w:type="character" w:customStyle="1" w:styleId="TextpoznmkypodiarouChar">
    <w:name w:val="Text poznámky pod čiarou Char"/>
    <w:basedOn w:val="Predvolenpsmoodseku"/>
    <w:link w:val="Textpoznmkypodiarou"/>
    <w:uiPriority w:val="99"/>
    <w:semiHidden/>
    <w:rsid w:val="00E95C11"/>
    <w:rPr>
      <w:rFonts w:ascii="Arial Unicode MS" w:eastAsia="Arial Unicode MS" w:hAnsi="Arial Unicode MS" w:cs="Arial Unicode MS"/>
      <w:color w:val="000000"/>
      <w:sz w:val="20"/>
      <w:szCs w:val="20"/>
      <w:lang w:eastAsia="sk-SK" w:bidi="sk-SK"/>
    </w:rPr>
  </w:style>
  <w:style w:type="character" w:styleId="Odkaznapoznmkupodiarou">
    <w:name w:val="footnote reference"/>
    <w:basedOn w:val="Predvolenpsmoodseku"/>
    <w:uiPriority w:val="99"/>
    <w:unhideWhenUsed/>
    <w:rsid w:val="00E95C11"/>
    <w:rPr>
      <w:vertAlign w:val="superscript"/>
    </w:rPr>
  </w:style>
  <w:style w:type="paragraph" w:styleId="Bezriadkovania">
    <w:name w:val="No Spacing"/>
    <w:uiPriority w:val="1"/>
    <w:qFormat/>
    <w:rsid w:val="008A7181"/>
    <w:pPr>
      <w:spacing w:after="0" w:line="240" w:lineRule="auto"/>
    </w:pPr>
  </w:style>
  <w:style w:type="table" w:styleId="Mriekatabuky">
    <w:name w:val="Table Grid"/>
    <w:basedOn w:val="Normlnatabuka"/>
    <w:uiPriority w:val="59"/>
    <w:rsid w:val="00B63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5D0C0D"/>
    <w:rPr>
      <w:sz w:val="16"/>
      <w:szCs w:val="16"/>
    </w:rPr>
  </w:style>
  <w:style w:type="paragraph" w:styleId="Textkomentra">
    <w:name w:val="annotation text"/>
    <w:basedOn w:val="Normlny"/>
    <w:link w:val="TextkomentraChar"/>
    <w:uiPriority w:val="99"/>
    <w:semiHidden/>
    <w:unhideWhenUsed/>
    <w:rsid w:val="005D0C0D"/>
    <w:rPr>
      <w:sz w:val="20"/>
      <w:szCs w:val="20"/>
    </w:rPr>
  </w:style>
  <w:style w:type="character" w:customStyle="1" w:styleId="TextkomentraChar">
    <w:name w:val="Text komentára Char"/>
    <w:basedOn w:val="Predvolenpsmoodseku"/>
    <w:link w:val="Textkomentra"/>
    <w:uiPriority w:val="99"/>
    <w:semiHidden/>
    <w:rsid w:val="005D0C0D"/>
    <w:rPr>
      <w:rFonts w:ascii="Arial Unicode MS" w:eastAsia="Arial Unicode MS" w:hAnsi="Arial Unicode MS" w:cs="Arial Unicode MS"/>
      <w:color w:val="000000"/>
      <w:sz w:val="20"/>
      <w:szCs w:val="20"/>
      <w:lang w:eastAsia="sk-SK" w:bidi="sk-SK"/>
    </w:rPr>
  </w:style>
  <w:style w:type="paragraph" w:styleId="Predmetkomentra">
    <w:name w:val="annotation subject"/>
    <w:basedOn w:val="Textkomentra"/>
    <w:next w:val="Textkomentra"/>
    <w:link w:val="PredmetkomentraChar"/>
    <w:uiPriority w:val="99"/>
    <w:semiHidden/>
    <w:unhideWhenUsed/>
    <w:rsid w:val="005D0C0D"/>
    <w:rPr>
      <w:b/>
      <w:bCs/>
    </w:rPr>
  </w:style>
  <w:style w:type="character" w:customStyle="1" w:styleId="PredmetkomentraChar">
    <w:name w:val="Predmet komentára Char"/>
    <w:basedOn w:val="TextkomentraChar"/>
    <w:link w:val="Predmetkomentra"/>
    <w:uiPriority w:val="99"/>
    <w:semiHidden/>
    <w:rsid w:val="005D0C0D"/>
    <w:rPr>
      <w:rFonts w:ascii="Arial Unicode MS" w:eastAsia="Arial Unicode MS" w:hAnsi="Arial Unicode MS" w:cs="Arial Unicode MS"/>
      <w:b/>
      <w:bCs/>
      <w:color w:val="000000"/>
      <w:sz w:val="20"/>
      <w:szCs w:val="20"/>
      <w:lang w:eastAsia="sk-SK" w:bidi="sk-SK"/>
    </w:rPr>
  </w:style>
  <w:style w:type="paragraph" w:styleId="Textbubliny">
    <w:name w:val="Balloon Text"/>
    <w:basedOn w:val="Normlny"/>
    <w:link w:val="TextbublinyChar"/>
    <w:uiPriority w:val="99"/>
    <w:semiHidden/>
    <w:unhideWhenUsed/>
    <w:rsid w:val="005D0C0D"/>
    <w:rPr>
      <w:rFonts w:ascii="Tahoma" w:hAnsi="Tahoma" w:cs="Tahoma"/>
      <w:sz w:val="16"/>
      <w:szCs w:val="16"/>
    </w:rPr>
  </w:style>
  <w:style w:type="character" w:customStyle="1" w:styleId="TextbublinyChar">
    <w:name w:val="Text bubliny Char"/>
    <w:basedOn w:val="Predvolenpsmoodseku"/>
    <w:link w:val="Textbubliny"/>
    <w:uiPriority w:val="99"/>
    <w:semiHidden/>
    <w:rsid w:val="005D0C0D"/>
    <w:rPr>
      <w:rFonts w:ascii="Tahoma" w:eastAsia="Arial Unicode MS" w:hAnsi="Tahoma" w:cs="Tahoma"/>
      <w:color w:val="000000"/>
      <w:sz w:val="16"/>
      <w:szCs w:val="16"/>
      <w:lang w:eastAsia="sk-SK" w:bidi="sk-SK"/>
    </w:rPr>
  </w:style>
  <w:style w:type="paragraph" w:customStyle="1" w:styleId="CharChar">
    <w:name w:val="Char Char"/>
    <w:basedOn w:val="Normlny"/>
    <w:next w:val="Normlny"/>
    <w:rsid w:val="005A5456"/>
    <w:pPr>
      <w:widowControl/>
      <w:spacing w:after="160" w:line="240" w:lineRule="exact"/>
    </w:pPr>
    <w:rPr>
      <w:rFonts w:ascii="Arial" w:eastAsia="Times New Roman" w:hAnsi="Arial" w:cs="Times New Roman"/>
      <w:color w:val="auto"/>
      <w:sz w:val="22"/>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F939D-089C-4DCC-952F-3A633EBE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5592</Words>
  <Characters>31876</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Kiss</dc:creator>
  <cp:lastModifiedBy>Sulavikova Maria</cp:lastModifiedBy>
  <cp:revision>2</cp:revision>
  <cp:lastPrinted>2016-11-02T07:02:00Z</cp:lastPrinted>
  <dcterms:created xsi:type="dcterms:W3CDTF">2017-01-30T11:19:00Z</dcterms:created>
  <dcterms:modified xsi:type="dcterms:W3CDTF">2017-01-30T11:19:00Z</dcterms:modified>
</cp:coreProperties>
</file>